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03198" w14:textId="77777777" w:rsidR="00343419" w:rsidRDefault="00343419">
      <w:pPr>
        <w:rPr>
          <w:b/>
        </w:rPr>
      </w:pPr>
    </w:p>
    <w:p w14:paraId="251EC083" w14:textId="07195BD2" w:rsidR="00343419" w:rsidRPr="00111770" w:rsidRDefault="00096C2B" w:rsidP="009746A2">
      <w:pPr>
        <w:jc w:val="center"/>
        <w:rPr>
          <w:rFonts w:ascii="Arial" w:hAnsi="Arial" w:cs="Arial"/>
          <w:b/>
          <w:sz w:val="28"/>
          <w:szCs w:val="28"/>
        </w:rPr>
      </w:pPr>
      <w:r w:rsidRPr="00111770">
        <w:rPr>
          <w:rFonts w:ascii="Arial" w:hAnsi="Arial" w:cs="Arial"/>
          <w:b/>
          <w:sz w:val="28"/>
          <w:szCs w:val="28"/>
        </w:rPr>
        <w:t xml:space="preserve">Discussion Document on Review of </w:t>
      </w:r>
      <w:r w:rsidR="00111770" w:rsidRPr="00111770">
        <w:rPr>
          <w:rFonts w:ascii="Arial" w:hAnsi="Arial" w:cs="Arial"/>
          <w:b/>
          <w:sz w:val="28"/>
          <w:szCs w:val="28"/>
        </w:rPr>
        <w:t xml:space="preserve">Animal Products Notice: Specifications for Products Intended for </w:t>
      </w:r>
      <w:r w:rsidR="00111770">
        <w:rPr>
          <w:rFonts w:ascii="Arial" w:hAnsi="Arial" w:cs="Arial"/>
          <w:b/>
          <w:sz w:val="28"/>
          <w:szCs w:val="28"/>
        </w:rPr>
        <w:t>Animal</w:t>
      </w:r>
      <w:r w:rsidR="00111770" w:rsidRPr="00111770">
        <w:rPr>
          <w:rFonts w:ascii="Arial" w:hAnsi="Arial" w:cs="Arial"/>
          <w:b/>
          <w:sz w:val="28"/>
          <w:szCs w:val="28"/>
        </w:rPr>
        <w:t xml:space="preserve"> Consumption</w:t>
      </w:r>
    </w:p>
    <w:p w14:paraId="57D1697F" w14:textId="77777777" w:rsidR="00096C2B" w:rsidRPr="00A35CA2" w:rsidRDefault="00096C2B">
      <w:pPr>
        <w:rPr>
          <w:rFonts w:ascii="Arial Narrow" w:hAnsi="Arial Narrow" w:cs="Arial"/>
          <w:b/>
        </w:rPr>
      </w:pPr>
      <w:r w:rsidRPr="00A35CA2">
        <w:rPr>
          <w:rFonts w:ascii="Arial Narrow" w:hAnsi="Arial Narrow" w:cs="Arial"/>
          <w:b/>
        </w:rPr>
        <w:t xml:space="preserve">Purpose: </w:t>
      </w:r>
    </w:p>
    <w:p w14:paraId="57D16980" w14:textId="26717B27" w:rsidR="00096C2B" w:rsidRPr="00A35CA2" w:rsidRDefault="00096C2B">
      <w:pPr>
        <w:rPr>
          <w:rFonts w:ascii="Arial Narrow" w:hAnsi="Arial Narrow" w:cs="Arial"/>
        </w:rPr>
      </w:pPr>
      <w:r w:rsidRPr="00A35CA2">
        <w:rPr>
          <w:rFonts w:ascii="Arial Narrow" w:hAnsi="Arial Narrow" w:cs="Arial"/>
        </w:rPr>
        <w:t xml:space="preserve">To </w:t>
      </w:r>
      <w:r w:rsidR="007B1A2E">
        <w:rPr>
          <w:rFonts w:ascii="Arial Narrow" w:hAnsi="Arial Narrow" w:cs="Arial"/>
        </w:rPr>
        <w:t xml:space="preserve">undertake a technical </w:t>
      </w:r>
      <w:r w:rsidRPr="00A35CA2">
        <w:rPr>
          <w:rFonts w:ascii="Arial Narrow" w:hAnsi="Arial Narrow" w:cs="Arial"/>
        </w:rPr>
        <w:t>review</w:t>
      </w:r>
      <w:r w:rsidR="004B25FB">
        <w:rPr>
          <w:rFonts w:ascii="Arial Narrow" w:hAnsi="Arial Narrow" w:cs="Arial"/>
        </w:rPr>
        <w:t xml:space="preserve"> of</w:t>
      </w:r>
      <w:r w:rsidRPr="00A35CA2">
        <w:rPr>
          <w:rFonts w:ascii="Arial Narrow" w:hAnsi="Arial Narrow" w:cs="Arial"/>
        </w:rPr>
        <w:t xml:space="preserve"> the current requirements of the </w:t>
      </w:r>
      <w:r w:rsidR="00E4440F" w:rsidRPr="00A35CA2">
        <w:rPr>
          <w:rFonts w:ascii="Arial Narrow" w:hAnsi="Arial Narrow" w:cs="Arial"/>
        </w:rPr>
        <w:t xml:space="preserve">Animal Products Notice: Specifications for Products Intended for </w:t>
      </w:r>
      <w:r w:rsidR="00111770">
        <w:rPr>
          <w:rFonts w:ascii="Arial Narrow" w:hAnsi="Arial Narrow" w:cs="Arial"/>
        </w:rPr>
        <w:t>Animal</w:t>
      </w:r>
      <w:r w:rsidR="00E4440F" w:rsidRPr="00A35CA2">
        <w:rPr>
          <w:rFonts w:ascii="Arial Narrow" w:hAnsi="Arial Narrow" w:cs="Arial"/>
        </w:rPr>
        <w:t xml:space="preserve"> Consumption</w:t>
      </w:r>
      <w:r w:rsidRPr="00A35CA2">
        <w:rPr>
          <w:rFonts w:ascii="Arial Narrow" w:hAnsi="Arial Narrow" w:cs="Arial"/>
        </w:rPr>
        <w:t>.</w:t>
      </w:r>
    </w:p>
    <w:p w14:paraId="57D16981" w14:textId="77777777" w:rsidR="00096C2B" w:rsidRPr="00A35CA2" w:rsidRDefault="00096C2B">
      <w:pPr>
        <w:rPr>
          <w:rFonts w:ascii="Arial Narrow" w:hAnsi="Arial Narrow" w:cs="Arial"/>
          <w:b/>
        </w:rPr>
      </w:pPr>
      <w:r w:rsidRPr="00A35CA2">
        <w:rPr>
          <w:rFonts w:ascii="Arial Narrow" w:hAnsi="Arial Narrow" w:cs="Arial"/>
          <w:b/>
        </w:rPr>
        <w:t>Background:</w:t>
      </w:r>
    </w:p>
    <w:p w14:paraId="57617A17" w14:textId="3591C682" w:rsidR="00A35CA2" w:rsidRDefault="006C63AA" w:rsidP="00A35CA2">
      <w:pPr>
        <w:rPr>
          <w:rFonts w:ascii="Arial Narrow" w:hAnsi="Arial Narrow" w:cs="Arial"/>
        </w:rPr>
      </w:pPr>
      <w:r w:rsidRPr="00A35CA2">
        <w:rPr>
          <w:rFonts w:ascii="Arial Narrow" w:hAnsi="Arial Narrow" w:cs="Arial"/>
        </w:rPr>
        <w:t xml:space="preserve">The </w:t>
      </w:r>
      <w:r w:rsidR="00A35CA2" w:rsidRPr="00A35CA2">
        <w:rPr>
          <w:rFonts w:ascii="Arial Narrow" w:hAnsi="Arial Narrow" w:cs="Arial"/>
        </w:rPr>
        <w:t xml:space="preserve">purpose of the Animal Products Notice: Specifications for Products Intended for </w:t>
      </w:r>
      <w:r w:rsidR="00111770">
        <w:rPr>
          <w:rFonts w:ascii="Arial Narrow" w:hAnsi="Arial Narrow" w:cs="Arial"/>
        </w:rPr>
        <w:t>Animal</w:t>
      </w:r>
      <w:r w:rsidR="00A35CA2" w:rsidRPr="00A35CA2">
        <w:rPr>
          <w:rFonts w:ascii="Arial Narrow" w:hAnsi="Arial Narrow" w:cs="Arial"/>
        </w:rPr>
        <w:t xml:space="preserve"> Consumption is to give effect to and as necessary amplify the standards regarding products intende</w:t>
      </w:r>
      <w:r w:rsidR="00A35CA2">
        <w:rPr>
          <w:rFonts w:ascii="Arial Narrow" w:hAnsi="Arial Narrow" w:cs="Arial"/>
        </w:rPr>
        <w:t>d</w:t>
      </w:r>
      <w:r w:rsidR="00A35CA2" w:rsidRPr="00A35CA2">
        <w:rPr>
          <w:rFonts w:ascii="Arial Narrow" w:hAnsi="Arial Narrow" w:cs="Arial"/>
        </w:rPr>
        <w:t xml:space="preserve"> for </w:t>
      </w:r>
      <w:r w:rsidR="00111770">
        <w:rPr>
          <w:rFonts w:ascii="Arial Narrow" w:hAnsi="Arial Narrow" w:cs="Arial"/>
        </w:rPr>
        <w:t>animal</w:t>
      </w:r>
      <w:r w:rsidR="00A35CA2" w:rsidRPr="00A35CA2">
        <w:rPr>
          <w:rFonts w:ascii="Arial Narrow" w:hAnsi="Arial Narrow" w:cs="Arial"/>
        </w:rPr>
        <w:t xml:space="preserve"> consumption un</w:t>
      </w:r>
      <w:r w:rsidR="00A35CA2">
        <w:rPr>
          <w:rFonts w:ascii="Arial Narrow" w:hAnsi="Arial Narrow" w:cs="Arial"/>
        </w:rPr>
        <w:t>der</w:t>
      </w:r>
      <w:r w:rsidR="00A35CA2" w:rsidRPr="00A35CA2">
        <w:rPr>
          <w:rFonts w:ascii="Arial Narrow" w:hAnsi="Arial Narrow" w:cs="Arial"/>
        </w:rPr>
        <w:t xml:space="preserve"> the </w:t>
      </w:r>
      <w:hyperlink r:id="rId12" w:history="1">
        <w:r w:rsidR="00A35CA2" w:rsidRPr="00AB26FC">
          <w:rPr>
            <w:rStyle w:val="Hyperlink"/>
            <w:rFonts w:ascii="Arial Narrow" w:hAnsi="Arial Narrow" w:cs="Arial"/>
          </w:rPr>
          <w:t>Animal Products Regulations 2000</w:t>
        </w:r>
      </w:hyperlink>
      <w:r w:rsidR="00A35CA2" w:rsidRPr="00A35CA2">
        <w:rPr>
          <w:rFonts w:ascii="Arial Narrow" w:hAnsi="Arial Narrow" w:cs="Arial"/>
        </w:rPr>
        <w:t>.</w:t>
      </w:r>
    </w:p>
    <w:p w14:paraId="12E2582D" w14:textId="58C58E55" w:rsidR="00F80237" w:rsidRDefault="004C532A" w:rsidP="00F80237">
      <w:pPr>
        <w:rPr>
          <w:rFonts w:ascii="Arial Narrow" w:hAnsi="Arial Narrow" w:cs="Arial"/>
        </w:rPr>
      </w:pPr>
      <w:r w:rsidRPr="004C532A">
        <w:rPr>
          <w:rFonts w:ascii="Arial Narrow" w:hAnsi="Arial Narrow" w:cs="Arial"/>
        </w:rPr>
        <w:t>Whilst the review of this Notice was based on the need for technical updates, some changes have been made to harmonise across Operational Codes and other Notices</w:t>
      </w:r>
      <w:r w:rsidR="00111770">
        <w:rPr>
          <w:rFonts w:ascii="Arial Narrow" w:hAnsi="Arial Narrow" w:cs="Arial"/>
        </w:rPr>
        <w:t>, including the</w:t>
      </w:r>
      <w:r w:rsidR="00111770" w:rsidRPr="00111770">
        <w:rPr>
          <w:rFonts w:ascii="Arial Narrow" w:hAnsi="Arial Narrow" w:cs="Arial"/>
        </w:rPr>
        <w:t xml:space="preserve"> </w:t>
      </w:r>
      <w:r w:rsidR="00111770" w:rsidRPr="00A35CA2">
        <w:rPr>
          <w:rFonts w:ascii="Arial Narrow" w:hAnsi="Arial Narrow" w:cs="Arial"/>
        </w:rPr>
        <w:t xml:space="preserve">Animal Products Notice: Specifications for Products Intended for </w:t>
      </w:r>
      <w:r w:rsidR="00111770">
        <w:rPr>
          <w:rFonts w:ascii="Arial Narrow" w:hAnsi="Arial Narrow" w:cs="Arial"/>
        </w:rPr>
        <w:t xml:space="preserve">Human </w:t>
      </w:r>
      <w:r w:rsidR="00111770" w:rsidRPr="00A35CA2">
        <w:rPr>
          <w:rFonts w:ascii="Arial Narrow" w:hAnsi="Arial Narrow" w:cs="Arial"/>
        </w:rPr>
        <w:t>Consumption</w:t>
      </w:r>
      <w:r w:rsidRPr="004C532A">
        <w:rPr>
          <w:rFonts w:ascii="Arial Narrow" w:hAnsi="Arial Narrow" w:cs="Arial"/>
        </w:rPr>
        <w:t>.</w:t>
      </w:r>
      <w:r w:rsidR="00AA4E4C">
        <w:rPr>
          <w:rFonts w:ascii="Arial Narrow" w:hAnsi="Arial Narrow" w:cs="Arial"/>
        </w:rPr>
        <w:t xml:space="preserve"> </w:t>
      </w:r>
      <w:r w:rsidR="00F80237">
        <w:rPr>
          <w:rFonts w:ascii="Arial Narrow" w:hAnsi="Arial Narrow" w:cs="Arial"/>
        </w:rPr>
        <w:t>This has changed</w:t>
      </w:r>
      <w:r w:rsidR="00F80237" w:rsidRPr="00A35CA2">
        <w:rPr>
          <w:rFonts w:ascii="Arial Narrow" w:hAnsi="Arial Narrow" w:cs="Arial"/>
        </w:rPr>
        <w:t xml:space="preserve"> </w:t>
      </w:r>
      <w:r w:rsidR="00F80237">
        <w:rPr>
          <w:rFonts w:ascii="Arial Narrow" w:hAnsi="Arial Narrow" w:cs="Arial"/>
        </w:rPr>
        <w:t>some</w:t>
      </w:r>
      <w:r w:rsidR="00F80237" w:rsidRPr="00A35CA2">
        <w:rPr>
          <w:rFonts w:ascii="Arial Narrow" w:hAnsi="Arial Narrow" w:cs="Arial"/>
        </w:rPr>
        <w:t xml:space="preserve"> clause numbering</w:t>
      </w:r>
      <w:r w:rsidR="00F80237">
        <w:rPr>
          <w:rFonts w:ascii="Arial Narrow" w:hAnsi="Arial Narrow" w:cs="Arial"/>
        </w:rPr>
        <w:t>, through the inclusion of more Parts and the consolidating of some existing Parts</w:t>
      </w:r>
      <w:r w:rsidR="00F80237" w:rsidRPr="00A35CA2">
        <w:rPr>
          <w:rFonts w:ascii="Arial Narrow" w:hAnsi="Arial Narrow" w:cs="Arial"/>
        </w:rPr>
        <w:t xml:space="preserve">. A reference table has been created listing the old and new numbering to assist operators when updating their RMPs (see </w:t>
      </w:r>
      <w:r w:rsidR="00B748E4">
        <w:rPr>
          <w:rFonts w:ascii="Arial Narrow" w:hAnsi="Arial Narrow" w:cs="Arial"/>
        </w:rPr>
        <w:t xml:space="preserve">Quick Reference Table for Old and New Clause Numbering for </w:t>
      </w:r>
      <w:r w:rsidR="00111770">
        <w:rPr>
          <w:rFonts w:ascii="Arial Narrow" w:hAnsi="Arial Narrow" w:cs="Arial"/>
        </w:rPr>
        <w:t>AC Spec</w:t>
      </w:r>
      <w:r w:rsidR="00F80237" w:rsidRPr="00A35CA2">
        <w:rPr>
          <w:rFonts w:ascii="Arial Narrow" w:hAnsi="Arial Narrow" w:cs="Arial"/>
        </w:rPr>
        <w:t xml:space="preserve">). </w:t>
      </w:r>
    </w:p>
    <w:p w14:paraId="09A64A87" w14:textId="0BBCDAD3" w:rsidR="006F2848" w:rsidRDefault="006F2848" w:rsidP="006F2848">
      <w:pPr>
        <w:rPr>
          <w:rFonts w:ascii="Arial Narrow" w:hAnsi="Arial Narrow" w:cs="Arial"/>
        </w:rPr>
      </w:pPr>
      <w:r w:rsidRPr="00187A56">
        <w:rPr>
          <w:rFonts w:ascii="Arial Narrow" w:hAnsi="Arial Narrow" w:cs="Arial"/>
        </w:rPr>
        <w:t xml:space="preserve">A plain English approach has been taken </w:t>
      </w:r>
      <w:r>
        <w:rPr>
          <w:rFonts w:ascii="Arial Narrow" w:hAnsi="Arial Narrow" w:cs="Arial"/>
        </w:rPr>
        <w:t xml:space="preserve">e.g. making sentences shorter, more meaningful headings, </w:t>
      </w:r>
      <w:r w:rsidR="00CC073B">
        <w:rPr>
          <w:rFonts w:ascii="Arial Narrow" w:hAnsi="Arial Narrow" w:cs="Arial"/>
        </w:rPr>
        <w:t xml:space="preserve">using </w:t>
      </w:r>
      <w:r>
        <w:rPr>
          <w:rFonts w:ascii="Arial Narrow" w:hAnsi="Arial Narrow" w:cs="Arial"/>
        </w:rPr>
        <w:t xml:space="preserve">active voice, </w:t>
      </w:r>
      <w:r w:rsidR="00BE2B0B">
        <w:rPr>
          <w:rFonts w:ascii="Arial Narrow" w:hAnsi="Arial Narrow" w:cs="Arial"/>
        </w:rPr>
        <w:t xml:space="preserve">removing floating sentences, </w:t>
      </w:r>
      <w:r>
        <w:rPr>
          <w:rFonts w:ascii="Arial Narrow" w:hAnsi="Arial Narrow" w:cs="Arial"/>
        </w:rPr>
        <w:t xml:space="preserve">etc. </w:t>
      </w:r>
      <w:r w:rsidRPr="0009782C">
        <w:rPr>
          <w:rFonts w:ascii="Arial Narrow" w:hAnsi="Arial Narrow" w:cs="Arial"/>
        </w:rPr>
        <w:t>Outdated references have been removed or amended to simplify the Notice making for better regulation and improving the ability of operators to comply.</w:t>
      </w:r>
      <w:r w:rsidR="000D7823">
        <w:rPr>
          <w:rFonts w:ascii="Arial Narrow" w:hAnsi="Arial Narrow" w:cs="Arial"/>
        </w:rPr>
        <w:t xml:space="preserve"> Guidance boxes have been inserted as appropriate.</w:t>
      </w:r>
      <w:r w:rsidR="00CC073B">
        <w:rPr>
          <w:rFonts w:ascii="Arial Narrow" w:hAnsi="Arial Narrow" w:cs="Arial"/>
        </w:rPr>
        <w:t xml:space="preserve"> Tracked changes have been used, except for cross referencing within the Notice.</w:t>
      </w:r>
    </w:p>
    <w:p w14:paraId="602AAABE" w14:textId="25367D54" w:rsidR="004C532A" w:rsidRDefault="00AA4E4C" w:rsidP="006F2848">
      <w:pPr>
        <w:rPr>
          <w:rFonts w:ascii="Arial Narrow" w:hAnsi="Arial Narrow" w:cs="Arial"/>
        </w:rPr>
      </w:pPr>
      <w:r>
        <w:rPr>
          <w:rFonts w:ascii="Arial Narrow" w:hAnsi="Arial Narrow" w:cs="Arial"/>
        </w:rPr>
        <w:t>Some changes have been made in anticipation of the Regulatory Redesign project. This project is a result of the Food Safety Law Reform Act 2018</w:t>
      </w:r>
      <w:r w:rsidR="009D17A3">
        <w:rPr>
          <w:rFonts w:ascii="Arial Narrow" w:hAnsi="Arial Narrow" w:cs="Arial"/>
        </w:rPr>
        <w:t xml:space="preserve"> which compels MPI to review all relevant regulations and notices to ensure legislation is at the appropriate level. This project will take several years.</w:t>
      </w:r>
    </w:p>
    <w:p w14:paraId="62340E08" w14:textId="24B18E16" w:rsidR="007B7899" w:rsidRDefault="00B66DBF" w:rsidP="006F2848">
      <w:pPr>
        <w:rPr>
          <w:rFonts w:ascii="Arial Narrow" w:hAnsi="Arial Narrow" w:cs="Arial"/>
        </w:rPr>
      </w:pPr>
      <w:r>
        <w:rPr>
          <w:rFonts w:ascii="Arial Narrow" w:hAnsi="Arial Narrow" w:cs="Arial"/>
        </w:rPr>
        <w:t xml:space="preserve">These documents should be read in conjunction with the current version of the Notice, available on the </w:t>
      </w:r>
      <w:hyperlink r:id="rId13" w:history="1">
        <w:r w:rsidRPr="00B66DBF">
          <w:rPr>
            <w:rStyle w:val="Hyperlink"/>
            <w:rFonts w:ascii="Arial Narrow" w:hAnsi="Arial Narrow" w:cs="Arial"/>
          </w:rPr>
          <w:t>MPI website</w:t>
        </w:r>
      </w:hyperlink>
      <w:r>
        <w:rPr>
          <w:rFonts w:ascii="Arial Narrow" w:hAnsi="Arial Narrow" w:cs="Arial"/>
        </w:rPr>
        <w:t>.</w:t>
      </w:r>
    </w:p>
    <w:p w14:paraId="358EF0DB" w14:textId="62EFABA2" w:rsidR="00C74B02" w:rsidRDefault="00C74B02">
      <w:pPr>
        <w:rPr>
          <w:rFonts w:ascii="Arial Narrow" w:hAnsi="Arial Narrow" w:cs="Arial"/>
          <w:b/>
        </w:rPr>
      </w:pPr>
      <w:r>
        <w:rPr>
          <w:rFonts w:ascii="Arial Narrow" w:hAnsi="Arial Narrow" w:cs="Arial"/>
          <w:b/>
        </w:rPr>
        <w:t xml:space="preserve">Reference documents to assist with the review: </w:t>
      </w:r>
    </w:p>
    <w:p w14:paraId="0D574691" w14:textId="5BA1BBC7" w:rsidR="00C74B02" w:rsidRDefault="00C74B02">
      <w:pPr>
        <w:rPr>
          <w:rFonts w:ascii="Arial Narrow" w:hAnsi="Arial Narrow" w:cs="Arial"/>
        </w:rPr>
      </w:pPr>
      <w:r>
        <w:rPr>
          <w:rFonts w:ascii="Arial Narrow" w:hAnsi="Arial Narrow" w:cs="Arial"/>
        </w:rPr>
        <w:t xml:space="preserve">The following documents are available on the MPI consultation webpage to assist with the Notice review: </w:t>
      </w:r>
    </w:p>
    <w:p w14:paraId="74AC6632" w14:textId="28A11E15" w:rsidR="00C74B02" w:rsidRDefault="00C74B02" w:rsidP="00C74B02">
      <w:pPr>
        <w:pStyle w:val="ListParagraph"/>
        <w:numPr>
          <w:ilvl w:val="0"/>
          <w:numId w:val="9"/>
        </w:numPr>
        <w:rPr>
          <w:rFonts w:ascii="Arial Narrow" w:hAnsi="Arial Narrow" w:cs="Arial"/>
        </w:rPr>
      </w:pPr>
      <w:r>
        <w:rPr>
          <w:rFonts w:ascii="Arial Narrow" w:hAnsi="Arial Narrow" w:cs="Arial"/>
        </w:rPr>
        <w:t xml:space="preserve">Draft </w:t>
      </w:r>
      <w:r w:rsidRPr="00A35CA2">
        <w:rPr>
          <w:rFonts w:ascii="Arial Narrow" w:hAnsi="Arial Narrow" w:cs="Arial"/>
        </w:rPr>
        <w:t xml:space="preserve">Animal Products Notice: Specifications for Products Intended for </w:t>
      </w:r>
      <w:r>
        <w:rPr>
          <w:rFonts w:ascii="Arial Narrow" w:hAnsi="Arial Narrow" w:cs="Arial"/>
        </w:rPr>
        <w:t>Animal</w:t>
      </w:r>
      <w:r w:rsidRPr="00A35CA2">
        <w:rPr>
          <w:rFonts w:ascii="Arial Narrow" w:hAnsi="Arial Narrow" w:cs="Arial"/>
        </w:rPr>
        <w:t xml:space="preserve"> Consumption</w:t>
      </w:r>
      <w:r>
        <w:rPr>
          <w:rFonts w:ascii="Arial Narrow" w:hAnsi="Arial Narrow" w:cs="Arial"/>
        </w:rPr>
        <w:t xml:space="preserve"> with changes tracked </w:t>
      </w:r>
      <w:bookmarkStart w:id="0" w:name="_GoBack"/>
      <w:bookmarkEnd w:id="0"/>
    </w:p>
    <w:p w14:paraId="2E99C62E" w14:textId="77777777" w:rsidR="00C74B02" w:rsidRDefault="00C74B02" w:rsidP="00C74B02">
      <w:pPr>
        <w:pStyle w:val="ListParagraph"/>
        <w:numPr>
          <w:ilvl w:val="0"/>
          <w:numId w:val="9"/>
        </w:numPr>
        <w:rPr>
          <w:rFonts w:ascii="Arial Narrow" w:hAnsi="Arial Narrow" w:cs="Arial"/>
        </w:rPr>
      </w:pPr>
      <w:r w:rsidRPr="00C74B02">
        <w:rPr>
          <w:rFonts w:ascii="Arial Narrow" w:hAnsi="Arial Narrow" w:cs="Arial"/>
        </w:rPr>
        <w:t>Proposed Amendments to the AC Spec</w:t>
      </w:r>
    </w:p>
    <w:p w14:paraId="2C22759D" w14:textId="48B6013E" w:rsidR="00C74B02" w:rsidRPr="00C74B02" w:rsidRDefault="00C74B02" w:rsidP="00C74B02">
      <w:pPr>
        <w:pStyle w:val="ListParagraph"/>
        <w:numPr>
          <w:ilvl w:val="0"/>
          <w:numId w:val="9"/>
        </w:numPr>
        <w:rPr>
          <w:rFonts w:ascii="Arial Narrow" w:hAnsi="Arial Narrow" w:cs="Arial"/>
        </w:rPr>
      </w:pPr>
      <w:r w:rsidRPr="00C74B02">
        <w:rPr>
          <w:rFonts w:ascii="Arial Narrow" w:hAnsi="Arial Narrow" w:cs="Arial"/>
        </w:rPr>
        <w:t xml:space="preserve">Quick Reference Table for the Old and New Clause Numbering </w:t>
      </w:r>
    </w:p>
    <w:p w14:paraId="2F2CBEA5" w14:textId="21014514" w:rsidR="002622EE" w:rsidRPr="002622EE" w:rsidRDefault="002622EE">
      <w:pPr>
        <w:rPr>
          <w:rFonts w:ascii="Arial Narrow" w:hAnsi="Arial Narrow" w:cs="Arial"/>
          <w:b/>
        </w:rPr>
      </w:pPr>
      <w:r w:rsidRPr="002622EE">
        <w:rPr>
          <w:rFonts w:ascii="Arial Narrow" w:hAnsi="Arial Narrow" w:cs="Arial"/>
          <w:b/>
        </w:rPr>
        <w:t>Summary</w:t>
      </w:r>
      <w:r w:rsidR="00CE0511">
        <w:rPr>
          <w:rFonts w:ascii="Arial Narrow" w:hAnsi="Arial Narrow" w:cs="Arial"/>
          <w:b/>
        </w:rPr>
        <w:t xml:space="preserve"> of amendments</w:t>
      </w:r>
      <w:r w:rsidRPr="002622EE">
        <w:rPr>
          <w:rFonts w:ascii="Arial Narrow" w:hAnsi="Arial Narrow" w:cs="Arial"/>
          <w:b/>
        </w:rPr>
        <w:t>:</w:t>
      </w:r>
    </w:p>
    <w:p w14:paraId="57D16984" w14:textId="629A9D73" w:rsidR="00297A2A" w:rsidRPr="002622EE" w:rsidRDefault="002622EE">
      <w:pPr>
        <w:rPr>
          <w:rFonts w:ascii="Arial Narrow" w:hAnsi="Arial Narrow" w:cs="Arial"/>
        </w:rPr>
      </w:pPr>
      <w:r w:rsidRPr="002622EE">
        <w:rPr>
          <w:rFonts w:ascii="Arial Narrow" w:hAnsi="Arial Narrow" w:cs="Arial"/>
        </w:rPr>
        <w:t>The key amendments included in this Notice are:</w:t>
      </w:r>
    </w:p>
    <w:p w14:paraId="502BDEFB" w14:textId="16C10A9E" w:rsidR="002622EE" w:rsidRDefault="00990CCC" w:rsidP="002622EE">
      <w:pPr>
        <w:pStyle w:val="ClauseL2"/>
      </w:pPr>
      <w:r>
        <w:t xml:space="preserve">removing the incorporated standards for </w:t>
      </w:r>
      <w:r w:rsidR="00D41BAD">
        <w:t>p</w:t>
      </w:r>
      <w:r>
        <w:t>ackaging</w:t>
      </w:r>
      <w:r w:rsidR="009D17A3">
        <w:t xml:space="preserve"> and compressed air</w:t>
      </w:r>
      <w:r w:rsidR="00DF5C39">
        <w:t xml:space="preserve">; </w:t>
      </w:r>
    </w:p>
    <w:p w14:paraId="3933307B" w14:textId="394AFA5C" w:rsidR="002622EE" w:rsidRDefault="002622EE" w:rsidP="002622EE">
      <w:pPr>
        <w:pStyle w:val="ClauseL2"/>
      </w:pPr>
      <w:r>
        <w:t>streamlin</w:t>
      </w:r>
      <w:r w:rsidR="00F82730">
        <w:t>ing</w:t>
      </w:r>
      <w:r>
        <w:t xml:space="preserve"> a number of requirements e.g. </w:t>
      </w:r>
      <w:r w:rsidR="00D41BAD">
        <w:t>w</w:t>
      </w:r>
      <w:r>
        <w:t>ater</w:t>
      </w:r>
      <w:r w:rsidR="00DF5C39">
        <w:t xml:space="preserve">; </w:t>
      </w:r>
    </w:p>
    <w:p w14:paraId="7BD7B5D2" w14:textId="455CEF46" w:rsidR="002622EE" w:rsidRDefault="002622EE" w:rsidP="002622EE">
      <w:pPr>
        <w:pStyle w:val="ClauseL2"/>
      </w:pPr>
      <w:r>
        <w:t>expand</w:t>
      </w:r>
      <w:r w:rsidR="00D41BAD">
        <w:t>ing</w:t>
      </w:r>
      <w:r>
        <w:t xml:space="preserve"> the scope of the Notice to include e.g. </w:t>
      </w:r>
      <w:r w:rsidR="00D41BAD">
        <w:t xml:space="preserve">repairs </w:t>
      </w:r>
      <w:r w:rsidR="009746A2">
        <w:t>and</w:t>
      </w:r>
      <w:r w:rsidR="00D41BAD">
        <w:t xml:space="preserve"> maintenance, </w:t>
      </w:r>
      <w:r>
        <w:t>pest control</w:t>
      </w:r>
      <w:r w:rsidR="00D41BAD">
        <w:t xml:space="preserve">, </w:t>
      </w:r>
      <w:r w:rsidR="00DF5C39">
        <w:t xml:space="preserve">non-complying product, </w:t>
      </w:r>
      <w:r w:rsidR="009D17A3">
        <w:t xml:space="preserve">operator verification, </w:t>
      </w:r>
      <w:r w:rsidR="00D41BAD">
        <w:t>etc.</w:t>
      </w:r>
      <w:r w:rsidR="00DF5C39">
        <w:t xml:space="preserve">; </w:t>
      </w:r>
    </w:p>
    <w:p w14:paraId="06E811E0" w14:textId="29BFDC40" w:rsidR="00F10CC9" w:rsidRDefault="00D718C5" w:rsidP="002622EE">
      <w:pPr>
        <w:pStyle w:val="ClauseL2"/>
      </w:pPr>
      <w:r>
        <w:t>updating c</w:t>
      </w:r>
      <w:r w:rsidR="00F10CC9">
        <w:t>ompetencies and qualifications</w:t>
      </w:r>
      <w:r>
        <w:t xml:space="preserve"> requirements</w:t>
      </w:r>
      <w:r w:rsidR="00F10CC9">
        <w:t xml:space="preserve"> for </w:t>
      </w:r>
      <w:r w:rsidR="00DF5C39">
        <w:t xml:space="preserve">personnel; </w:t>
      </w:r>
    </w:p>
    <w:p w14:paraId="589B649B" w14:textId="0DA0A59A" w:rsidR="00DF5C39" w:rsidRDefault="00D718C5" w:rsidP="002622EE">
      <w:pPr>
        <w:pStyle w:val="ClauseL2"/>
      </w:pPr>
      <w:r>
        <w:t xml:space="preserve">updating </w:t>
      </w:r>
      <w:r w:rsidR="008D2C03">
        <w:t xml:space="preserve">requirements for </w:t>
      </w:r>
      <w:r w:rsidR="00DF5C39">
        <w:t xml:space="preserve">supply of farmed </w:t>
      </w:r>
      <w:r>
        <w:t>animals</w:t>
      </w:r>
      <w:r w:rsidR="00DF5C39">
        <w:t>;</w:t>
      </w:r>
    </w:p>
    <w:p w14:paraId="71DC6ECE" w14:textId="3D302F37" w:rsidR="00F10CC9" w:rsidRDefault="008D2C03" w:rsidP="002622EE">
      <w:pPr>
        <w:pStyle w:val="ClauseL2"/>
      </w:pPr>
      <w:r>
        <w:t>amend</w:t>
      </w:r>
      <w:r w:rsidR="00D718C5">
        <w:t>ing</w:t>
      </w:r>
      <w:r>
        <w:t xml:space="preserve"> </w:t>
      </w:r>
      <w:r w:rsidR="00F10CC9">
        <w:t xml:space="preserve">procurement </w:t>
      </w:r>
      <w:r>
        <w:t xml:space="preserve">criteria for </w:t>
      </w:r>
      <w:r w:rsidR="00F10CC9">
        <w:t>killed wild</w:t>
      </w:r>
      <w:r w:rsidR="00DF5C39">
        <w:t xml:space="preserve"> mammals (e.g. wild deer and wild possums) from certain areas;</w:t>
      </w:r>
    </w:p>
    <w:p w14:paraId="1F03CEF3" w14:textId="6D2667D4" w:rsidR="00C74B02" w:rsidRDefault="00D718C5" w:rsidP="002622EE">
      <w:pPr>
        <w:pStyle w:val="ClauseL2"/>
      </w:pPr>
      <w:r>
        <w:t>adding s</w:t>
      </w:r>
      <w:r w:rsidR="00C74B02">
        <w:t xml:space="preserve">upply of farmed fish and farmed poultry requirements; </w:t>
      </w:r>
    </w:p>
    <w:p w14:paraId="4674E2C5" w14:textId="290FD839" w:rsidR="00C74B02" w:rsidRDefault="00D718C5" w:rsidP="002622EE">
      <w:pPr>
        <w:pStyle w:val="ClauseL2"/>
      </w:pPr>
      <w:r>
        <w:lastRenderedPageBreak/>
        <w:t>adding supply and reception requirements for deer velvet;</w:t>
      </w:r>
      <w:r w:rsidR="00DF5C39">
        <w:t xml:space="preserve"> </w:t>
      </w:r>
    </w:p>
    <w:p w14:paraId="4BEDFA53" w14:textId="01A3A5EE" w:rsidR="00C74B02" w:rsidRDefault="004B25FB" w:rsidP="002622EE">
      <w:pPr>
        <w:pStyle w:val="ClauseL2"/>
      </w:pPr>
      <w:r>
        <w:t xml:space="preserve">developing </w:t>
      </w:r>
      <w:r w:rsidR="008D2C03">
        <w:t xml:space="preserve">and updating </w:t>
      </w:r>
      <w:r w:rsidR="00C74B02">
        <w:t xml:space="preserve">supplier statement forms; </w:t>
      </w:r>
    </w:p>
    <w:p w14:paraId="6C302332" w14:textId="2C3462BF" w:rsidR="00F10CC9" w:rsidRDefault="00D718C5" w:rsidP="002622EE">
      <w:pPr>
        <w:pStyle w:val="ClauseL2"/>
      </w:pPr>
      <w:r>
        <w:t>including</w:t>
      </w:r>
      <w:r w:rsidR="00C74B02">
        <w:t xml:space="preserve"> guidance boxes </w:t>
      </w:r>
      <w:r>
        <w:t>where</w:t>
      </w:r>
      <w:r w:rsidR="00C74B02">
        <w:t xml:space="preserve"> appropriate; </w:t>
      </w:r>
      <w:r w:rsidR="00DF5C39">
        <w:t xml:space="preserve">and </w:t>
      </w:r>
    </w:p>
    <w:p w14:paraId="60E237BE" w14:textId="2B14BE84" w:rsidR="00D41BAD" w:rsidRPr="00CE68F1" w:rsidRDefault="004B25FB" w:rsidP="002622EE">
      <w:pPr>
        <w:pStyle w:val="ClauseL2"/>
      </w:pPr>
      <w:proofErr w:type="gramStart"/>
      <w:r>
        <w:t>improving</w:t>
      </w:r>
      <w:proofErr w:type="gramEnd"/>
      <w:r>
        <w:t xml:space="preserve"> </w:t>
      </w:r>
      <w:r w:rsidR="00D63FC7">
        <w:t>alignment with other Animal Products Act legal instruments e.g. Animal Products</w:t>
      </w:r>
      <w:r w:rsidR="00DF5C39">
        <w:t xml:space="preserve"> Notice</w:t>
      </w:r>
      <w:r w:rsidR="00D63FC7">
        <w:t xml:space="preserve">: Specifications for Products Intended for </w:t>
      </w:r>
      <w:r w:rsidR="00111770">
        <w:t>Human</w:t>
      </w:r>
      <w:r w:rsidR="00D63FC7">
        <w:t xml:space="preserve"> Consumption, </w:t>
      </w:r>
      <w:r w:rsidR="00254CFF">
        <w:t>etc.</w:t>
      </w:r>
    </w:p>
    <w:p w14:paraId="3693FBD5" w14:textId="77777777" w:rsidR="00C74B02" w:rsidRDefault="00C74B02" w:rsidP="002622EE">
      <w:pPr>
        <w:rPr>
          <w:rFonts w:ascii="Arial Narrow" w:hAnsi="Arial Narrow" w:cs="Arial"/>
        </w:rPr>
      </w:pPr>
    </w:p>
    <w:p w14:paraId="507CCB29" w14:textId="4402E2BF" w:rsidR="00187A56" w:rsidRPr="00187A56" w:rsidRDefault="00187A56" w:rsidP="002622EE">
      <w:pPr>
        <w:rPr>
          <w:rFonts w:ascii="Arial Narrow" w:hAnsi="Arial Narrow" w:cs="Arial"/>
        </w:rPr>
      </w:pPr>
      <w:r w:rsidRPr="00187A56">
        <w:rPr>
          <w:rFonts w:ascii="Arial Narrow" w:hAnsi="Arial Narrow" w:cs="Arial"/>
        </w:rPr>
        <w:t xml:space="preserve">A more detailed summary of proposed amendments </w:t>
      </w:r>
      <w:r>
        <w:rPr>
          <w:rFonts w:ascii="Arial Narrow" w:hAnsi="Arial Narrow" w:cs="Arial"/>
        </w:rPr>
        <w:t xml:space="preserve">is described in the document Proposed Amendments to the </w:t>
      </w:r>
      <w:r w:rsidR="00111770">
        <w:rPr>
          <w:rFonts w:ascii="Arial Narrow" w:hAnsi="Arial Narrow" w:cs="Arial"/>
        </w:rPr>
        <w:t xml:space="preserve">AC </w:t>
      </w:r>
      <w:r>
        <w:rPr>
          <w:rFonts w:ascii="Arial Narrow" w:hAnsi="Arial Narrow" w:cs="Arial"/>
        </w:rPr>
        <w:t>Spec</w:t>
      </w:r>
      <w:r w:rsidR="00DF5C39">
        <w:rPr>
          <w:rFonts w:ascii="Arial Narrow" w:hAnsi="Arial Narrow" w:cs="Arial"/>
        </w:rPr>
        <w:t xml:space="preserve"> attached in the MPI consultation webpage</w:t>
      </w:r>
      <w:r>
        <w:rPr>
          <w:rFonts w:ascii="Arial Narrow" w:hAnsi="Arial Narrow" w:cs="Arial"/>
        </w:rPr>
        <w:t>.</w:t>
      </w:r>
    </w:p>
    <w:p w14:paraId="2A9B3BF7" w14:textId="77777777" w:rsidR="00C74B02" w:rsidRDefault="00C74B02" w:rsidP="002622EE">
      <w:pPr>
        <w:rPr>
          <w:rFonts w:ascii="Arial Narrow" w:hAnsi="Arial Narrow" w:cs="Arial"/>
          <w:b/>
        </w:rPr>
      </w:pPr>
      <w:r>
        <w:rPr>
          <w:rFonts w:ascii="Arial Narrow" w:hAnsi="Arial Narrow" w:cs="Arial"/>
          <w:b/>
        </w:rPr>
        <w:t xml:space="preserve">Forms </w:t>
      </w:r>
    </w:p>
    <w:p w14:paraId="3281DDB9" w14:textId="5DCA6FF8" w:rsidR="00C74B02" w:rsidRPr="00C74B02" w:rsidRDefault="00C74B02" w:rsidP="002622EE">
      <w:pPr>
        <w:rPr>
          <w:rFonts w:ascii="Arial Narrow" w:hAnsi="Arial Narrow" w:cs="Arial"/>
        </w:rPr>
      </w:pPr>
      <w:r w:rsidRPr="00C74B02">
        <w:rPr>
          <w:rFonts w:ascii="Arial Narrow" w:hAnsi="Arial Narrow" w:cs="Arial"/>
        </w:rPr>
        <w:t>Supplier statements have been amended as a result of proposed changes to the Animal Products Notice: Specifications for Products Intended for Animal Consumption</w:t>
      </w:r>
      <w:r>
        <w:rPr>
          <w:rFonts w:ascii="Arial Narrow" w:hAnsi="Arial Narrow" w:cs="Arial"/>
        </w:rPr>
        <w:t xml:space="preserve">. Proposed changes have been made in the forms and the changes are highlighted in </w:t>
      </w:r>
      <w:r w:rsidRPr="00C74B02">
        <w:rPr>
          <w:rFonts w:ascii="Arial Narrow" w:hAnsi="Arial Narrow" w:cs="Arial"/>
          <w:highlight w:val="yellow"/>
        </w:rPr>
        <w:t>yellow</w:t>
      </w:r>
      <w:r>
        <w:rPr>
          <w:rFonts w:ascii="Arial Narrow" w:hAnsi="Arial Narrow" w:cs="Arial"/>
        </w:rPr>
        <w:t xml:space="preserve">. A summary of the changes is described in the document Proposed Amendments to the AC Spec attached in the MPI consultation webpage. </w:t>
      </w:r>
    </w:p>
    <w:p w14:paraId="355B47B9" w14:textId="77777777" w:rsidR="00C74B02" w:rsidRDefault="00C74B02" w:rsidP="002622EE">
      <w:pPr>
        <w:rPr>
          <w:rFonts w:ascii="Arial Narrow" w:hAnsi="Arial Narrow" w:cs="Arial"/>
          <w:b/>
        </w:rPr>
      </w:pPr>
      <w:r>
        <w:rPr>
          <w:rFonts w:ascii="Arial Narrow" w:hAnsi="Arial Narrow" w:cs="Arial"/>
          <w:b/>
        </w:rPr>
        <w:t xml:space="preserve">How to have your say </w:t>
      </w:r>
    </w:p>
    <w:p w14:paraId="3EF33833" w14:textId="71B7D9C0" w:rsidR="00C74B02" w:rsidRDefault="00C74B02" w:rsidP="002622EE">
      <w:pPr>
        <w:rPr>
          <w:rFonts w:ascii="Arial Narrow" w:hAnsi="Arial Narrow" w:cs="Arial"/>
        </w:rPr>
      </w:pPr>
      <w:r>
        <w:rPr>
          <w:rFonts w:ascii="Arial Narrow" w:hAnsi="Arial Narrow" w:cs="Arial"/>
        </w:rPr>
        <w:t>Submissions can be made using the accompany</w:t>
      </w:r>
      <w:r w:rsidR="004B25FB">
        <w:rPr>
          <w:rFonts w:ascii="Arial Narrow" w:hAnsi="Arial Narrow" w:cs="Arial"/>
        </w:rPr>
        <w:t>ing</w:t>
      </w:r>
      <w:r>
        <w:rPr>
          <w:rFonts w:ascii="Arial Narrow" w:hAnsi="Arial Narrow" w:cs="Arial"/>
        </w:rPr>
        <w:t xml:space="preserve"> submissions template. Where possible comments should be specific to particular clauses in the document and the number of the clause used. </w:t>
      </w:r>
    </w:p>
    <w:p w14:paraId="1FB19087" w14:textId="54CD34C4" w:rsidR="00C74B02" w:rsidRDefault="00C74B02" w:rsidP="002622EE">
      <w:pPr>
        <w:rPr>
          <w:rFonts w:ascii="Arial Narrow" w:hAnsi="Arial Narrow" w:cs="Arial"/>
        </w:rPr>
      </w:pPr>
      <w:r>
        <w:rPr>
          <w:rFonts w:ascii="Arial Narrow" w:hAnsi="Arial Narrow" w:cs="Arial"/>
        </w:rPr>
        <w:t xml:space="preserve">MPI encourages submitters to make their submissions electronically so please email your submissions to </w:t>
      </w:r>
      <w:hyperlink r:id="rId14" w:history="1">
        <w:r w:rsidRPr="0003038C">
          <w:rPr>
            <w:rStyle w:val="Hyperlink"/>
            <w:rFonts w:ascii="Arial Narrow" w:hAnsi="Arial Narrow" w:cs="Arial"/>
          </w:rPr>
          <w:t>animal.products@mpi.govt.nz</w:t>
        </w:r>
      </w:hyperlink>
      <w:r>
        <w:rPr>
          <w:rFonts w:ascii="Arial Narrow" w:hAnsi="Arial Narrow" w:cs="Arial"/>
        </w:rPr>
        <w:t xml:space="preserve"> by 5pm Friday 13 September 2019. </w:t>
      </w:r>
    </w:p>
    <w:p w14:paraId="5F6E1DDD" w14:textId="2DF6064F" w:rsidR="00C74B02" w:rsidRDefault="00C74B02" w:rsidP="002622EE">
      <w:pPr>
        <w:rPr>
          <w:rFonts w:ascii="Arial Narrow" w:hAnsi="Arial Narrow" w:cs="Arial"/>
        </w:rPr>
      </w:pPr>
      <w:r>
        <w:rPr>
          <w:rFonts w:ascii="Arial Narrow" w:hAnsi="Arial Narrow" w:cs="Arial"/>
        </w:rPr>
        <w:t xml:space="preserve">If you wish to convey your submission in writing, these should be posted to the following address: </w:t>
      </w:r>
    </w:p>
    <w:p w14:paraId="19C81005" w14:textId="3F07FE25" w:rsidR="00C74B02" w:rsidRPr="00C74B02" w:rsidRDefault="00C74B02" w:rsidP="002622EE">
      <w:pPr>
        <w:rPr>
          <w:rFonts w:ascii="Arial Narrow" w:hAnsi="Arial Narrow" w:cs="Arial"/>
        </w:rPr>
      </w:pPr>
      <w:r>
        <w:rPr>
          <w:rFonts w:ascii="Arial Narrow" w:hAnsi="Arial Narrow" w:cs="Arial"/>
        </w:rPr>
        <w:t>AC Spec submission</w:t>
      </w:r>
      <w:r>
        <w:rPr>
          <w:rFonts w:ascii="Arial Narrow" w:hAnsi="Arial Narrow" w:cs="Arial"/>
        </w:rPr>
        <w:br/>
        <w:t>Food Regulation</w:t>
      </w:r>
      <w:r>
        <w:rPr>
          <w:rFonts w:ascii="Arial Narrow" w:hAnsi="Arial Narrow" w:cs="Arial"/>
        </w:rPr>
        <w:br/>
        <w:t>Ministry for Primary Industries</w:t>
      </w:r>
      <w:r>
        <w:rPr>
          <w:rFonts w:ascii="Arial Narrow" w:hAnsi="Arial Narrow" w:cs="Arial"/>
        </w:rPr>
        <w:br/>
        <w:t>PO Box 2526</w:t>
      </w:r>
      <w:r>
        <w:rPr>
          <w:rFonts w:ascii="Arial Narrow" w:hAnsi="Arial Narrow" w:cs="Arial"/>
        </w:rPr>
        <w:br/>
        <w:t xml:space="preserve">Wellington 6140 </w:t>
      </w:r>
    </w:p>
    <w:p w14:paraId="4B3362D1" w14:textId="77777777" w:rsidR="006C514E" w:rsidRPr="006C514E" w:rsidRDefault="006C514E" w:rsidP="006C514E">
      <w:pPr>
        <w:rPr>
          <w:rFonts w:ascii="Arial Narrow" w:hAnsi="Arial Narrow" w:cs="Arial"/>
          <w:b/>
        </w:rPr>
      </w:pPr>
      <w:r w:rsidRPr="006C514E">
        <w:rPr>
          <w:rFonts w:ascii="Arial Narrow" w:hAnsi="Arial Narrow" w:cs="Arial"/>
          <w:b/>
        </w:rPr>
        <w:t xml:space="preserve">What happens </w:t>
      </w:r>
      <w:proofErr w:type="gramStart"/>
      <w:r w:rsidRPr="006C514E">
        <w:rPr>
          <w:rFonts w:ascii="Arial Narrow" w:hAnsi="Arial Narrow" w:cs="Arial"/>
          <w:b/>
        </w:rPr>
        <w:t>next</w:t>
      </w:r>
      <w:proofErr w:type="gramEnd"/>
    </w:p>
    <w:p w14:paraId="43F6A69B" w14:textId="0B1BE36B" w:rsidR="00266F63" w:rsidRDefault="006C514E">
      <w:pPr>
        <w:rPr>
          <w:rFonts w:ascii="Arial Narrow" w:hAnsi="Arial Narrow" w:cs="Arial"/>
        </w:rPr>
      </w:pPr>
      <w:r w:rsidRPr="006C514E">
        <w:rPr>
          <w:rFonts w:ascii="Arial Narrow" w:hAnsi="Arial Narrow" w:cs="Arial"/>
        </w:rPr>
        <w:t xml:space="preserve">All submissions will be considered after </w:t>
      </w:r>
      <w:r w:rsidR="00C74B02">
        <w:rPr>
          <w:rFonts w:ascii="Arial Narrow" w:hAnsi="Arial Narrow" w:cs="Arial"/>
        </w:rPr>
        <w:t xml:space="preserve">the </w:t>
      </w:r>
      <w:r w:rsidR="00730394">
        <w:rPr>
          <w:rFonts w:ascii="Arial Narrow" w:hAnsi="Arial Narrow" w:cs="Arial"/>
        </w:rPr>
        <w:t>consultation</w:t>
      </w:r>
      <w:r w:rsidR="00C74B02">
        <w:rPr>
          <w:rFonts w:ascii="Arial Narrow" w:hAnsi="Arial Narrow" w:cs="Arial"/>
        </w:rPr>
        <w:t xml:space="preserve"> has closed. A summary of submissions and analysis will be sent to all submitters and published on the MPI website. </w:t>
      </w:r>
    </w:p>
    <w:p w14:paraId="5916D0DB" w14:textId="41B3EB7B" w:rsidR="00C74B02" w:rsidRPr="00C74B02" w:rsidRDefault="00C74B02" w:rsidP="00C74B02">
      <w:pPr>
        <w:rPr>
          <w:rFonts w:ascii="Arial Narrow" w:hAnsi="Arial Narrow"/>
        </w:rPr>
      </w:pPr>
      <w:r w:rsidRPr="00C74B02">
        <w:rPr>
          <w:rFonts w:ascii="Arial Narrow" w:hAnsi="Arial Narrow"/>
        </w:rPr>
        <w:t>Note that any submission you make becomes public information. People can ask for copies of submissions under the Official Information Act 1982 (OIA). The OIA says we have to make submissions available unless we have a g</w:t>
      </w:r>
      <w:r>
        <w:rPr>
          <w:rFonts w:ascii="Arial Narrow" w:hAnsi="Arial Narrow"/>
        </w:rPr>
        <w:t xml:space="preserve">ood reason for withholding it. </w:t>
      </w:r>
      <w:r w:rsidRPr="00C74B02">
        <w:rPr>
          <w:rFonts w:ascii="Arial Narrow" w:hAnsi="Arial Narrow"/>
        </w:rPr>
        <w:t>That is explained in sections 6 and 9 of the OIA.</w:t>
      </w:r>
    </w:p>
    <w:p w14:paraId="5B575792" w14:textId="77777777" w:rsidR="00C74B02" w:rsidRPr="00C74B02" w:rsidRDefault="00C74B02" w:rsidP="00C74B02">
      <w:pPr>
        <w:rPr>
          <w:rFonts w:ascii="Arial Narrow" w:hAnsi="Arial Narrow"/>
        </w:rPr>
      </w:pPr>
      <w:r w:rsidRPr="00C74B02">
        <w:rPr>
          <w:rFonts w:ascii="Arial Narrow" w:hAnsi="Arial Narrow"/>
        </w:rPr>
        <w:t>Tell us if you think there are grounds to withhold specific information in your submission. Reasons might include that it's commercially sensitive or it's personal information. However, any decision MPI makes to withhold information can be reviewed by the Ombudsman, who may tell us to release it.</w:t>
      </w:r>
    </w:p>
    <w:p w14:paraId="489B5BC1" w14:textId="77777777" w:rsidR="00C74B02" w:rsidRPr="00266F63" w:rsidRDefault="00C74B02">
      <w:pPr>
        <w:rPr>
          <w:rFonts w:ascii="Arial Narrow" w:hAnsi="Arial Narrow" w:cs="Arial"/>
        </w:rPr>
      </w:pPr>
    </w:p>
    <w:sectPr w:rsidR="00C74B02" w:rsidRPr="00266F6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EA21A" w14:textId="77777777" w:rsidR="00006D51" w:rsidRDefault="00006D51" w:rsidP="002F396D">
      <w:pPr>
        <w:spacing w:after="0" w:line="240" w:lineRule="auto"/>
      </w:pPr>
      <w:r>
        <w:separator/>
      </w:r>
    </w:p>
  </w:endnote>
  <w:endnote w:type="continuationSeparator" w:id="0">
    <w:p w14:paraId="4B1753F9" w14:textId="77777777" w:rsidR="00006D51" w:rsidRDefault="00006D51" w:rsidP="002F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99088"/>
      <w:docPartObj>
        <w:docPartGallery w:val="Page Numbers (Bottom of Page)"/>
        <w:docPartUnique/>
      </w:docPartObj>
    </w:sdtPr>
    <w:sdtContent>
      <w:sdt>
        <w:sdtPr>
          <w:id w:val="-1769616900"/>
          <w:docPartObj>
            <w:docPartGallery w:val="Page Numbers (Top of Page)"/>
            <w:docPartUnique/>
          </w:docPartObj>
        </w:sdtPr>
        <w:sdtContent>
          <w:p w14:paraId="598001D6" w14:textId="2D93CB46" w:rsidR="002906BB" w:rsidRDefault="002906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0B9026" w14:textId="01BCD90D" w:rsidR="00F8473B" w:rsidRPr="00F8473B" w:rsidRDefault="00F8473B" w:rsidP="00F84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23506" w14:textId="77777777" w:rsidR="00006D51" w:rsidRDefault="00006D51" w:rsidP="002F396D">
      <w:pPr>
        <w:spacing w:after="0" w:line="240" w:lineRule="auto"/>
      </w:pPr>
      <w:r>
        <w:separator/>
      </w:r>
    </w:p>
  </w:footnote>
  <w:footnote w:type="continuationSeparator" w:id="0">
    <w:p w14:paraId="0D2A6FEE" w14:textId="77777777" w:rsidR="00006D51" w:rsidRDefault="00006D51" w:rsidP="002F3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3654"/>
    <w:multiLevelType w:val="hybridMultilevel"/>
    <w:tmpl w:val="4D2E48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9231B12"/>
    <w:multiLevelType w:val="hybridMultilevel"/>
    <w:tmpl w:val="7164A7B6"/>
    <w:lvl w:ilvl="0" w:tplc="FFFFFFFF">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7C0003"/>
    <w:multiLevelType w:val="multilevel"/>
    <w:tmpl w:val="52306004"/>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854147A"/>
    <w:multiLevelType w:val="hybridMultilevel"/>
    <w:tmpl w:val="7676E818"/>
    <w:lvl w:ilvl="0" w:tplc="FCF6FF46">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15:restartNumberingAfterBreak="0">
    <w:nsid w:val="52C45E00"/>
    <w:multiLevelType w:val="hybridMultilevel"/>
    <w:tmpl w:val="CC94C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A0F354E"/>
    <w:multiLevelType w:val="hybridMultilevel"/>
    <w:tmpl w:val="4FB442C6"/>
    <w:lvl w:ilvl="0" w:tplc="FCF6FF4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6AC30E7"/>
    <w:multiLevelType w:val="hybridMultilevel"/>
    <w:tmpl w:val="AC5A7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0D280A"/>
    <w:multiLevelType w:val="hybridMultilevel"/>
    <w:tmpl w:val="83CCB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2B"/>
    <w:rsid w:val="000046F7"/>
    <w:rsid w:val="00006D51"/>
    <w:rsid w:val="00032533"/>
    <w:rsid w:val="0008126C"/>
    <w:rsid w:val="00096C2B"/>
    <w:rsid w:val="0009782C"/>
    <w:rsid w:val="000C74E9"/>
    <w:rsid w:val="000D7823"/>
    <w:rsid w:val="000E1B2B"/>
    <w:rsid w:val="00111770"/>
    <w:rsid w:val="001536A4"/>
    <w:rsid w:val="0015421B"/>
    <w:rsid w:val="00185477"/>
    <w:rsid w:val="00187A56"/>
    <w:rsid w:val="001A3309"/>
    <w:rsid w:val="001D44CE"/>
    <w:rsid w:val="001E3348"/>
    <w:rsid w:val="001E4CDB"/>
    <w:rsid w:val="001F732F"/>
    <w:rsid w:val="0022030A"/>
    <w:rsid w:val="00244A6D"/>
    <w:rsid w:val="002472B3"/>
    <w:rsid w:val="00254CFF"/>
    <w:rsid w:val="002622EE"/>
    <w:rsid w:val="00266F63"/>
    <w:rsid w:val="002906BB"/>
    <w:rsid w:val="00297A2A"/>
    <w:rsid w:val="002C3C3C"/>
    <w:rsid w:val="002C7219"/>
    <w:rsid w:val="002F396D"/>
    <w:rsid w:val="00310461"/>
    <w:rsid w:val="0033624D"/>
    <w:rsid w:val="00343419"/>
    <w:rsid w:val="0039796F"/>
    <w:rsid w:val="003B5A0E"/>
    <w:rsid w:val="003E5FF3"/>
    <w:rsid w:val="003F535A"/>
    <w:rsid w:val="00410A15"/>
    <w:rsid w:val="00416B2C"/>
    <w:rsid w:val="00463610"/>
    <w:rsid w:val="0049245B"/>
    <w:rsid w:val="004A0E3A"/>
    <w:rsid w:val="004B25FB"/>
    <w:rsid w:val="004C3323"/>
    <w:rsid w:val="004C532A"/>
    <w:rsid w:val="00511641"/>
    <w:rsid w:val="00535563"/>
    <w:rsid w:val="005771F0"/>
    <w:rsid w:val="00640374"/>
    <w:rsid w:val="00682B13"/>
    <w:rsid w:val="006B0E1B"/>
    <w:rsid w:val="006C514E"/>
    <w:rsid w:val="006C63AA"/>
    <w:rsid w:val="006C6654"/>
    <w:rsid w:val="006C67DA"/>
    <w:rsid w:val="006D5F45"/>
    <w:rsid w:val="006F2848"/>
    <w:rsid w:val="006F5EEB"/>
    <w:rsid w:val="00720A99"/>
    <w:rsid w:val="00730394"/>
    <w:rsid w:val="007B1A2E"/>
    <w:rsid w:val="007B2385"/>
    <w:rsid w:val="007B7899"/>
    <w:rsid w:val="00844C00"/>
    <w:rsid w:val="0087654C"/>
    <w:rsid w:val="0089510B"/>
    <w:rsid w:val="008B1A24"/>
    <w:rsid w:val="008D2C03"/>
    <w:rsid w:val="008E3AE5"/>
    <w:rsid w:val="009068EC"/>
    <w:rsid w:val="009176FF"/>
    <w:rsid w:val="00933423"/>
    <w:rsid w:val="009427E8"/>
    <w:rsid w:val="00961FE7"/>
    <w:rsid w:val="009746A2"/>
    <w:rsid w:val="009769FE"/>
    <w:rsid w:val="00982792"/>
    <w:rsid w:val="00990CCC"/>
    <w:rsid w:val="009A546F"/>
    <w:rsid w:val="009D17A3"/>
    <w:rsid w:val="009D52E4"/>
    <w:rsid w:val="009F3F63"/>
    <w:rsid w:val="00A104D6"/>
    <w:rsid w:val="00A21604"/>
    <w:rsid w:val="00A35CA2"/>
    <w:rsid w:val="00A565E8"/>
    <w:rsid w:val="00AA4E4C"/>
    <w:rsid w:val="00AB26FC"/>
    <w:rsid w:val="00AE7B12"/>
    <w:rsid w:val="00AE7F0D"/>
    <w:rsid w:val="00B13C66"/>
    <w:rsid w:val="00B61453"/>
    <w:rsid w:val="00B66DBF"/>
    <w:rsid w:val="00B748E4"/>
    <w:rsid w:val="00BE2B0B"/>
    <w:rsid w:val="00BF6E8F"/>
    <w:rsid w:val="00C06517"/>
    <w:rsid w:val="00C378A3"/>
    <w:rsid w:val="00C537F0"/>
    <w:rsid w:val="00C74B02"/>
    <w:rsid w:val="00C76B2E"/>
    <w:rsid w:val="00CC073B"/>
    <w:rsid w:val="00CC354A"/>
    <w:rsid w:val="00CE0511"/>
    <w:rsid w:val="00D02B5C"/>
    <w:rsid w:val="00D05257"/>
    <w:rsid w:val="00D1413D"/>
    <w:rsid w:val="00D41BAD"/>
    <w:rsid w:val="00D44110"/>
    <w:rsid w:val="00D4486E"/>
    <w:rsid w:val="00D63FC7"/>
    <w:rsid w:val="00D718C5"/>
    <w:rsid w:val="00D92050"/>
    <w:rsid w:val="00DF5C39"/>
    <w:rsid w:val="00E13DF2"/>
    <w:rsid w:val="00E17FD1"/>
    <w:rsid w:val="00E373BF"/>
    <w:rsid w:val="00E4440F"/>
    <w:rsid w:val="00E52E6F"/>
    <w:rsid w:val="00E71838"/>
    <w:rsid w:val="00EB685C"/>
    <w:rsid w:val="00ED6382"/>
    <w:rsid w:val="00EF43D2"/>
    <w:rsid w:val="00F10CC9"/>
    <w:rsid w:val="00F1790D"/>
    <w:rsid w:val="00F22CF7"/>
    <w:rsid w:val="00F31521"/>
    <w:rsid w:val="00F80237"/>
    <w:rsid w:val="00F82730"/>
    <w:rsid w:val="00F8473B"/>
    <w:rsid w:val="00F94CF5"/>
    <w:rsid w:val="00FA36BF"/>
    <w:rsid w:val="00FB7C75"/>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D1697E"/>
  <w15:chartTrackingRefBased/>
  <w15:docId w15:val="{F2D57C3E-13C7-4B9B-B04B-7C8A18D7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396D"/>
    <w:pPr>
      <w:spacing w:line="240" w:lineRule="auto"/>
    </w:pPr>
    <w:rPr>
      <w:sz w:val="20"/>
      <w:szCs w:val="20"/>
    </w:rPr>
  </w:style>
  <w:style w:type="character" w:customStyle="1" w:styleId="CommentTextChar">
    <w:name w:val="Comment Text Char"/>
    <w:basedOn w:val="DefaultParagraphFont"/>
    <w:link w:val="CommentText"/>
    <w:uiPriority w:val="99"/>
    <w:semiHidden/>
    <w:rsid w:val="002F396D"/>
    <w:rPr>
      <w:sz w:val="20"/>
      <w:szCs w:val="20"/>
    </w:rPr>
  </w:style>
  <w:style w:type="table" w:styleId="TableGrid">
    <w:name w:val="Table Grid"/>
    <w:aliases w:val="MPI Guidance Table 1"/>
    <w:basedOn w:val="TableNormal"/>
    <w:rsid w:val="002F396D"/>
    <w:pPr>
      <w:spacing w:after="0" w:line="240" w:lineRule="auto"/>
    </w:pPr>
    <w:rPr>
      <w:rFonts w:eastAsia="Times New Roman" w:cs="Times New Roman"/>
      <w:lang w:eastAsia="en-NZ"/>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character" w:styleId="CommentReference">
    <w:name w:val="annotation reference"/>
    <w:basedOn w:val="DefaultParagraphFont"/>
    <w:uiPriority w:val="99"/>
    <w:semiHidden/>
    <w:rsid w:val="002F396D"/>
    <w:rPr>
      <w:rFonts w:ascii="Arial Narrow" w:hAnsi="Arial Narrow" w:cs="Times New Roman"/>
      <w:sz w:val="16"/>
      <w:szCs w:val="16"/>
    </w:rPr>
  </w:style>
  <w:style w:type="paragraph" w:styleId="BalloonText">
    <w:name w:val="Balloon Text"/>
    <w:basedOn w:val="Normal"/>
    <w:link w:val="BalloonTextChar"/>
    <w:uiPriority w:val="99"/>
    <w:semiHidden/>
    <w:unhideWhenUsed/>
    <w:rsid w:val="002F3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6D"/>
    <w:rPr>
      <w:rFonts w:ascii="Segoe UI" w:hAnsi="Segoe UI" w:cs="Segoe UI"/>
      <w:sz w:val="18"/>
      <w:szCs w:val="18"/>
    </w:rPr>
  </w:style>
  <w:style w:type="paragraph" w:styleId="EndnoteText">
    <w:name w:val="endnote text"/>
    <w:basedOn w:val="Normal"/>
    <w:link w:val="EndnoteTextChar"/>
    <w:uiPriority w:val="99"/>
    <w:semiHidden/>
    <w:unhideWhenUsed/>
    <w:rsid w:val="004924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245B"/>
    <w:rPr>
      <w:sz w:val="20"/>
      <w:szCs w:val="20"/>
    </w:rPr>
  </w:style>
  <w:style w:type="character" w:styleId="EndnoteReference">
    <w:name w:val="endnote reference"/>
    <w:basedOn w:val="DefaultParagraphFont"/>
    <w:uiPriority w:val="99"/>
    <w:semiHidden/>
    <w:unhideWhenUsed/>
    <w:rsid w:val="0049245B"/>
    <w:rPr>
      <w:vertAlign w:val="superscript"/>
    </w:rPr>
  </w:style>
  <w:style w:type="paragraph" w:styleId="FootnoteText">
    <w:name w:val="footnote text"/>
    <w:basedOn w:val="Normal"/>
    <w:link w:val="FootnoteTextChar"/>
    <w:uiPriority w:val="99"/>
    <w:semiHidden/>
    <w:unhideWhenUsed/>
    <w:rsid w:val="0049245B"/>
    <w:pPr>
      <w:tabs>
        <w:tab w:val="left" w:pos="567"/>
        <w:tab w:val="left" w:pos="1021"/>
        <w:tab w:val="left" w:pos="1531"/>
      </w:tabs>
      <w:spacing w:after="0" w:line="240" w:lineRule="auto"/>
    </w:pPr>
    <w:rPr>
      <w:rFonts w:ascii="Arial Narrow" w:eastAsia="Times New Roman" w:hAnsi="Arial Narrow" w:cs="Times New Roman"/>
      <w:sz w:val="20"/>
      <w:szCs w:val="20"/>
      <w:lang w:eastAsia="en-NZ"/>
    </w:rPr>
  </w:style>
  <w:style w:type="character" w:customStyle="1" w:styleId="FootnoteTextChar">
    <w:name w:val="Footnote Text Char"/>
    <w:basedOn w:val="DefaultParagraphFont"/>
    <w:link w:val="FootnoteText"/>
    <w:uiPriority w:val="99"/>
    <w:semiHidden/>
    <w:rsid w:val="0049245B"/>
    <w:rPr>
      <w:rFonts w:ascii="Arial Narrow" w:eastAsia="Times New Roman" w:hAnsi="Arial Narrow" w:cs="Times New Roman"/>
      <w:sz w:val="20"/>
      <w:szCs w:val="20"/>
      <w:lang w:eastAsia="en-NZ"/>
    </w:rPr>
  </w:style>
  <w:style w:type="character" w:styleId="FootnoteReference">
    <w:name w:val="footnote reference"/>
    <w:basedOn w:val="DefaultParagraphFont"/>
    <w:uiPriority w:val="99"/>
    <w:semiHidden/>
    <w:unhideWhenUsed/>
    <w:rsid w:val="0049245B"/>
    <w:rPr>
      <w:vertAlign w:val="superscript"/>
    </w:rPr>
  </w:style>
  <w:style w:type="paragraph" w:styleId="Header">
    <w:name w:val="header"/>
    <w:basedOn w:val="Normal"/>
    <w:link w:val="HeaderChar"/>
    <w:uiPriority w:val="99"/>
    <w:unhideWhenUsed/>
    <w:rsid w:val="0034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419"/>
  </w:style>
  <w:style w:type="paragraph" w:styleId="Footer">
    <w:name w:val="footer"/>
    <w:basedOn w:val="Normal"/>
    <w:link w:val="FooterChar"/>
    <w:uiPriority w:val="99"/>
    <w:unhideWhenUsed/>
    <w:rsid w:val="00343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419"/>
  </w:style>
  <w:style w:type="character" w:styleId="Hyperlink">
    <w:name w:val="Hyperlink"/>
    <w:basedOn w:val="DefaultParagraphFont"/>
    <w:uiPriority w:val="99"/>
    <w:unhideWhenUsed/>
    <w:rsid w:val="00C378A3"/>
    <w:rPr>
      <w:color w:val="0563C1" w:themeColor="hyperlink"/>
      <w:u w:val="single"/>
    </w:rPr>
  </w:style>
  <w:style w:type="character" w:styleId="FollowedHyperlink">
    <w:name w:val="FollowedHyperlink"/>
    <w:basedOn w:val="DefaultParagraphFont"/>
    <w:uiPriority w:val="99"/>
    <w:semiHidden/>
    <w:unhideWhenUsed/>
    <w:rsid w:val="00C378A3"/>
    <w:rPr>
      <w:color w:val="954F72" w:themeColor="followedHyperlink"/>
      <w:u w:val="single"/>
    </w:rPr>
  </w:style>
  <w:style w:type="paragraph" w:styleId="ListParagraph">
    <w:name w:val="List Paragraph"/>
    <w:basedOn w:val="Normal"/>
    <w:uiPriority w:val="34"/>
    <w:qFormat/>
    <w:rsid w:val="0087654C"/>
    <w:pPr>
      <w:ind w:left="720"/>
      <w:contextualSpacing/>
    </w:pPr>
  </w:style>
  <w:style w:type="paragraph" w:customStyle="1" w:styleId="Branchname">
    <w:name w:val="Branch name"/>
    <w:basedOn w:val="Footer"/>
    <w:rsid w:val="00E52E6F"/>
    <w:pPr>
      <w:tabs>
        <w:tab w:val="clear" w:pos="4513"/>
        <w:tab w:val="clear" w:pos="9026"/>
        <w:tab w:val="center" w:pos="4153"/>
        <w:tab w:val="right" w:pos="8306"/>
      </w:tabs>
      <w:jc w:val="right"/>
    </w:pPr>
    <w:rPr>
      <w:rFonts w:ascii="Arial Narrow" w:eastAsia="Times New Roman" w:hAnsi="Arial Narrow" w:cs="Times New Roman"/>
      <w:b/>
      <w:w w:val="95"/>
      <w:sz w:val="24"/>
      <w:szCs w:val="24"/>
      <w:lang w:val="en-GB" w:eastAsia="en-GB"/>
    </w:rPr>
  </w:style>
  <w:style w:type="paragraph" w:customStyle="1" w:styleId="DirectorateName">
    <w:name w:val="Directorate Name"/>
    <w:basedOn w:val="Footer"/>
    <w:rsid w:val="00E52E6F"/>
    <w:pPr>
      <w:tabs>
        <w:tab w:val="clear" w:pos="4513"/>
        <w:tab w:val="clear" w:pos="9026"/>
        <w:tab w:val="center" w:pos="4153"/>
        <w:tab w:val="right" w:pos="8306"/>
      </w:tabs>
      <w:jc w:val="right"/>
    </w:pPr>
    <w:rPr>
      <w:rFonts w:ascii="Arial Narrow" w:eastAsia="Times New Roman" w:hAnsi="Arial Narrow" w:cs="Times New Roman"/>
      <w:b/>
      <w:w w:val="95"/>
      <w:sz w:val="20"/>
      <w:szCs w:val="20"/>
      <w:lang w:val="en-GB" w:eastAsia="en-GB"/>
    </w:rPr>
  </w:style>
  <w:style w:type="paragraph" w:customStyle="1" w:styleId="ClauseL1">
    <w:name w:val="Clause L1"/>
    <w:basedOn w:val="Normal"/>
    <w:uiPriority w:val="3"/>
    <w:qFormat/>
    <w:rsid w:val="002622EE"/>
    <w:pPr>
      <w:numPr>
        <w:numId w:val="3"/>
      </w:numPr>
      <w:spacing w:before="120" w:after="0" w:line="240" w:lineRule="auto"/>
    </w:pPr>
    <w:rPr>
      <w:rFonts w:ascii="Arial Narrow" w:eastAsia="Times New Roman" w:hAnsi="Arial Narrow" w:cs="Times New Roman"/>
      <w:lang w:eastAsia="en-NZ"/>
    </w:rPr>
  </w:style>
  <w:style w:type="paragraph" w:customStyle="1" w:styleId="ClauseL2">
    <w:name w:val="Clause L2"/>
    <w:basedOn w:val="ClauseL1"/>
    <w:uiPriority w:val="3"/>
    <w:qFormat/>
    <w:rsid w:val="002622EE"/>
    <w:pPr>
      <w:numPr>
        <w:ilvl w:val="1"/>
      </w:numPr>
      <w:contextualSpacing/>
    </w:pPr>
  </w:style>
  <w:style w:type="paragraph" w:customStyle="1" w:styleId="ClauseL3">
    <w:name w:val="Clause L3"/>
    <w:basedOn w:val="ClauseL2"/>
    <w:uiPriority w:val="3"/>
    <w:locked/>
    <w:rsid w:val="002622EE"/>
    <w:pPr>
      <w:numPr>
        <w:ilvl w:val="2"/>
      </w:numPr>
    </w:pPr>
  </w:style>
  <w:style w:type="numbering" w:customStyle="1" w:styleId="Clause">
    <w:name w:val="Clause"/>
    <w:basedOn w:val="NoList"/>
    <w:uiPriority w:val="99"/>
    <w:rsid w:val="002622EE"/>
    <w:pPr>
      <w:numPr>
        <w:numId w:val="3"/>
      </w:numPr>
    </w:pPr>
  </w:style>
  <w:style w:type="paragraph" w:customStyle="1" w:styleId="ClauseL4">
    <w:name w:val="Clause L4"/>
    <w:basedOn w:val="ClauseL3"/>
    <w:qFormat/>
    <w:rsid w:val="002622EE"/>
    <w:pPr>
      <w:numPr>
        <w:ilvl w:val="3"/>
      </w:numPr>
    </w:pPr>
  </w:style>
  <w:style w:type="paragraph" w:styleId="CommentSubject">
    <w:name w:val="annotation subject"/>
    <w:basedOn w:val="CommentText"/>
    <w:next w:val="CommentText"/>
    <w:link w:val="CommentSubjectChar"/>
    <w:uiPriority w:val="99"/>
    <w:semiHidden/>
    <w:unhideWhenUsed/>
    <w:rsid w:val="004B25FB"/>
    <w:rPr>
      <w:b/>
      <w:bCs/>
    </w:rPr>
  </w:style>
  <w:style w:type="character" w:customStyle="1" w:styleId="CommentSubjectChar">
    <w:name w:val="Comment Subject Char"/>
    <w:basedOn w:val="CommentTextChar"/>
    <w:link w:val="CommentSubject"/>
    <w:uiPriority w:val="99"/>
    <w:semiHidden/>
    <w:rsid w:val="004B25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pi.govt.nz/dmsdocument/1149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egislation.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imal.products@mpi.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pporting Document" ma:contentTypeID="0x0101005496552013C0BA46BE88192D5C6EB20B00563BDCE7574945499D3806CA799BB21401001A26819AF24FD543BF87DEEFA975BBA7" ma:contentTypeVersion="31" ma:contentTypeDescription="Base Document for C3 Service, do not use." ma:contentTypeScope="" ma:versionID="2038b886c0bbd5a3a5a5f9c838830b92">
  <xsd:schema xmlns:xsd="http://www.w3.org/2001/XMLSchema" xmlns:xs="http://www.w3.org/2001/XMLSchema" xmlns:p="http://schemas.microsoft.com/office/2006/metadata/properties" xmlns:ns2="21eff07f-80dc-4c04-b419-b1d735df27d1" xmlns:ns4="http://schemas.microsoft.com/sharepoint/v4" targetNamespace="http://schemas.microsoft.com/office/2006/metadata/properties" ma:root="true" ma:fieldsID="8e3400c3413eea656303e81afdac49c5" ns2:_="" ns4:_="">
    <xsd:import namespace="21eff07f-80dc-4c04-b419-b1d735df27d1"/>
    <xsd:import namespace="http://schemas.microsoft.com/sharepoint/v4"/>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RGSubtitle" minOccurs="0"/>
                <xsd:element ref="ns2:l9a4242e07b447799a9ef0973ee8050a" minOccurs="0"/>
                <xsd:element ref="ns2:ma148a51080f4fca853803a8fef3201c" minOccurs="0"/>
                <xsd:element ref="ns2:l67f2f0126d94ab19113c87f9bd152c7" minOccurs="0"/>
                <xsd:element ref="ns2:o5cb4348a28442f4919b9a429299c97c" minOccurs="0"/>
                <xsd:element ref="ns2:g6e147a33bb94e56a3f8498b2a1e3e76" minOccurs="0"/>
                <xsd:element ref="ns2:ee1213fe634b43098535da38783c9d98" minOccurs="0"/>
                <xsd:element ref="ns2:be8625a090f94ac4a550631b2ce12655" minOccurs="0"/>
                <xsd:element ref="ns2:RGAnimalKingdom" minOccurs="0"/>
                <xsd:element ref="ns2:RGPlantKingdom" minOccurs="0"/>
                <xsd:element ref="ns2:RGDocumentOwner" minOccurs="0"/>
                <xsd:element ref="ns2:RGDocumentDate" minOccurs="0"/>
                <xsd:element ref="ns2:RGDateOfSigning" minOccurs="0"/>
                <xsd:element ref="ns2:RGEffectiveDate" minOccurs="0"/>
                <xsd:element ref="ns2:RGPublishingEndDate" minOccurs="0"/>
                <xsd:element ref="ns2:gaaa5c3b52294707b440bc8b25a3c2f3" minOccurs="0"/>
                <xsd:element ref="ns2:RGLinkedDocuments" minOccurs="0"/>
                <xsd:element ref="ns2:RGMasterID" minOccurs="0"/>
                <xsd:element ref="ns2:RGArchive" minOccurs="0"/>
                <xsd:element ref="ns2:e87f426dbd8f44ddb277e447721837ae" minOccurs="0"/>
                <xsd:element ref="ns2:p09c04cb037e41399bca005a89afe936" minOccurs="0"/>
                <xsd:element ref="ns2:PingarLastProcessed" minOccurs="0"/>
                <xsd:element ref="ns2:Approver" minOccurs="0"/>
                <xsd:element ref="ns2:RGPriority" minOccurs="0"/>
                <xsd:element ref="ns2:GKCategory" minOccurs="0"/>
                <xsd:element ref="ns2:GKNotes" minOccurs="0"/>
                <xsd:element ref="ns2:RGPages" minOccurs="0"/>
                <xsd:element ref="ns2:Degreeofchange" minOccurs="0"/>
                <xsd:element ref="ns2:Transitionstatus"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f07f-80dc-4c04-b419-b1d735df27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59734d0-2369-43b6-b9e0-648cbe76e7ad}" ma:internalName="TaxCatchAll" ma:showField="CatchAllData"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9734d0-2369-43b6-b9e0-648cbe76e7ad}" ma:internalName="TaxCatchAllLabel" ma:readOnly="true" ma:showField="CatchAllDataLabel"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RGSubtitle" ma:index="15" nillable="true" ma:displayName="Subtitle" ma:internalName="RGSubtitle">
      <xsd:simpleType>
        <xsd:restriction base="dms:Text"/>
      </xsd:simpleType>
    </xsd:element>
    <xsd:element name="l9a4242e07b447799a9ef0973ee8050a" ma:index="16" nillable="true" ma:taxonomy="true" ma:internalName="l9a4242e07b447799a9ef0973ee8050a" ma:taxonomyFieldName="RGAct" ma:displayName="Act" ma:default="" ma:fieldId="{59a4242e-07b4-4779-9a9e-f0973ee8050a}" ma:sspId="3bfd400a-bb0f-42a8-a885-98b592a0f767" ma:termSetId="f6bc942f-495c-4f99-a7a4-d7d63c230a4f" ma:anchorId="7c0e794c-34e9-4ac7-9538-a0df85e0b74f" ma:open="false" ma:isKeyword="false">
      <xsd:complexType>
        <xsd:sequence>
          <xsd:element ref="pc:Terms" minOccurs="0" maxOccurs="1"/>
        </xsd:sequence>
      </xsd:complexType>
    </xsd:element>
    <xsd:element name="ma148a51080f4fca853803a8fef3201c" ma:index="18" nillable="true" ma:taxonomy="true" ma:internalName="ma148a51080f4fca853803a8fef3201c" ma:taxonomyFieldName="RGActivity" ma:displayName="Activity" ma:default="" ma:fieldId="{6a148a51-080f-4fca-8538-03a8fef3201c}" ma:taxonomyMulti="true" ma:sspId="3bfd400a-bb0f-42a8-a885-98b592a0f767" ma:termSetId="f6bc942f-495c-4f99-a7a4-d7d63c230a4f" ma:anchorId="3f44f15e-354e-4ece-ab8d-f3123b612c10" ma:open="false" ma:isKeyword="false">
      <xsd:complexType>
        <xsd:sequence>
          <xsd:element ref="pc:Terms" minOccurs="0" maxOccurs="1"/>
        </xsd:sequence>
      </xsd:complexType>
    </xsd:element>
    <xsd:element name="l67f2f0126d94ab19113c87f9bd152c7" ma:index="20" nillable="true" ma:taxonomy="true" ma:internalName="l67f2f0126d94ab19113c87f9bd152c7" ma:taxonomyFieldName="PiritahiCountry" ma:displayName="Country" ma:default="" ma:fieldId="{567f2f01-26d9-4ab1-9113-c87f9bd152c7}" ma:taxonomyMulti="true" ma:sspId="3bfd400a-bb0f-42a8-a885-98b592a0f767" ma:termSetId="863c7b67-5ad9-4930-978a-af85f4e44a56" ma:anchorId="00000000-0000-0000-0000-000000000000" ma:open="false" ma:isKeyword="false">
      <xsd:complexType>
        <xsd:sequence>
          <xsd:element ref="pc:Terms" minOccurs="0" maxOccurs="1"/>
        </xsd:sequence>
      </xsd:complexType>
    </xsd:element>
    <xsd:element name="o5cb4348a28442f4919b9a429299c97c" ma:index="22" nillable="true" ma:taxonomy="true" ma:internalName="o5cb4348a28442f4919b9a429299c97c" ma:taxonomyFieldName="RGDocumentType" ma:displayName="Document Type" ma:indexed="true" ma:default="" ma:fieldId="{85cb4348-a284-42f4-919b-9a429299c97c}" ma:sspId="3bfd400a-bb0f-42a8-a885-98b592a0f767" ma:termSetId="f6bc942f-495c-4f99-a7a4-d7d63c230a4f" ma:anchorId="49c2d687-dd02-4949-a63b-2871ce349a1d" ma:open="false" ma:isKeyword="false">
      <xsd:complexType>
        <xsd:sequence>
          <xsd:element ref="pc:Terms" minOccurs="0" maxOccurs="1"/>
        </xsd:sequence>
      </xsd:complexType>
    </xsd:element>
    <xsd:element name="g6e147a33bb94e56a3f8498b2a1e3e76" ma:index="24" nillable="true" ma:taxonomy="true" ma:internalName="g6e147a33bb94e56a3f8498b2a1e3e76" ma:taxonomyFieldName="RGEndUse" ma:displayName="End Use" ma:default="" ma:fieldId="{06e147a3-3bb9-4e56-a3f8-498b2a1e3e76}" ma:taxonomyMulti="true" ma:sspId="3bfd400a-bb0f-42a8-a885-98b592a0f767" ma:termSetId="f6bc942f-495c-4f99-a7a4-d7d63c230a4f" ma:anchorId="59f07e2a-0858-4f25-9fb2-9c870ff86df6" ma:open="false" ma:isKeyword="false">
      <xsd:complexType>
        <xsd:sequence>
          <xsd:element ref="pc:Terms" minOccurs="0" maxOccurs="1"/>
        </xsd:sequence>
      </xsd:complexType>
    </xsd:element>
    <xsd:element name="ee1213fe634b43098535da38783c9d98" ma:index="26" nillable="true" ma:taxonomy="true" ma:internalName="ee1213fe634b43098535da38783c9d98" ma:taxonomyFieldName="RGWIPStatus" ma:displayName="WIP Status" ma:default="" ma:fieldId="{ee1213fe-634b-4309-8535-da38783c9d98}" ma:sspId="3bfd400a-bb0f-42a8-a885-98b592a0f767" ma:termSetId="f6bc942f-495c-4f99-a7a4-d7d63c230a4f" ma:anchorId="df943565-11a3-433a-a23b-13ba3827210e" ma:open="false" ma:isKeyword="false">
      <xsd:complexType>
        <xsd:sequence>
          <xsd:element ref="pc:Terms" minOccurs="0" maxOccurs="1"/>
        </xsd:sequence>
      </xsd:complexType>
    </xsd:element>
    <xsd:element name="be8625a090f94ac4a550631b2ce12655" ma:index="28" nillable="true" ma:taxonomy="true" ma:internalName="be8625a090f94ac4a550631b2ce12655" ma:taxonomyFieldName="RGProductSector" ma:displayName="Product/Sector" ma:default="" ma:fieldId="{be8625a0-90f9-4ac4-a550-631b2ce12655}" ma:taxonomyMulti="true" ma:sspId="3bfd400a-bb0f-42a8-a885-98b592a0f767" ma:termSetId="f6bc942f-495c-4f99-a7a4-d7d63c230a4f" ma:anchorId="ffa8920b-fb67-4e96-adb0-ac477fde643b" ma:open="false" ma:isKeyword="false">
      <xsd:complexType>
        <xsd:sequence>
          <xsd:element ref="pc:Terms" minOccurs="0" maxOccurs="1"/>
        </xsd:sequence>
      </xsd:complexType>
    </xsd:element>
    <xsd:element name="RGAnimalKingdom" ma:index="30" nillable="true" ma:displayName="Animal Kingdom" ma:internalName="RGAnimalKingdom">
      <xsd:simpleType>
        <xsd:restriction base="dms:Text"/>
      </xsd:simpleType>
    </xsd:element>
    <xsd:element name="RGPlantKingdom" ma:index="31" nillable="true" ma:displayName="Plant Kingdom" ma:internalName="RGPlantKingdom">
      <xsd:simpleType>
        <xsd:restriction base="dms:Text"/>
      </xsd:simpleType>
    </xsd:element>
    <xsd:element name="RGDocumentOwner" ma:index="32" nillable="true" ma:displayName="Document Owner" ma:internalName="R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DocumentDate" ma:index="33" nillable="true" ma:displayName="Document Date" ma:internalName="RGDocumentDate">
      <xsd:simpleType>
        <xsd:restriction base="dms:DateTime"/>
      </xsd:simpleType>
    </xsd:element>
    <xsd:element name="RGDateOfSigning" ma:index="34" nillable="true" ma:displayName="Date of Signing" ma:internalName="RGDateOfSigning">
      <xsd:simpleType>
        <xsd:restriction base="dms:DateTime"/>
      </xsd:simpleType>
    </xsd:element>
    <xsd:element name="RGEffectiveDate" ma:index="35" nillable="true" ma:displayName="Effective Date" ma:indexed="true" ma:internalName="RGEffectiveDate">
      <xsd:simpleType>
        <xsd:restriction base="dms:DateTime"/>
      </xsd:simpleType>
    </xsd:element>
    <xsd:element name="RGPublishingEndDate" ma:index="36" nillable="true" ma:displayName="Publishing End Date" ma:internalName="RGPublishingEndDate">
      <xsd:simpleType>
        <xsd:restriction base="dms:DateTime"/>
      </xsd:simpleType>
    </xsd:element>
    <xsd:element name="gaaa5c3b52294707b440bc8b25a3c2f3" ma:index="37" nillable="true" ma:taxonomy="true" ma:internalName="gaaa5c3b52294707b440bc8b25a3c2f3" ma:taxonomyFieldName="RGFolder" ma:displayName="Folder" ma:default="" ma:fieldId="{0aaa5c3b-5229-4707-b440-bc8b25a3c2f3}" ma:sspId="3bfd400a-bb0f-42a8-a885-98b592a0f767" ma:termSetId="f6bc942f-495c-4f99-a7a4-d7d63c230a4f" ma:anchorId="391da26d-0621-4cd0-92c0-67ad4ec1c519" ma:open="false" ma:isKeyword="false">
      <xsd:complexType>
        <xsd:sequence>
          <xsd:element ref="pc:Terms" minOccurs="0" maxOccurs="1"/>
        </xsd:sequence>
      </xsd:complexType>
    </xsd:element>
    <xsd:element name="RGLinkedDocuments" ma:index="39" nillable="true" ma:displayName="Linked Documents" ma:internalName="RGLinkedDocuments">
      <xsd:simpleType>
        <xsd:restriction base="dms:Note"/>
      </xsd:simpleType>
    </xsd:element>
    <xsd:element name="RGMasterID" ma:index="40" nillable="true" ma:displayName="MasterID" ma:internalName="RGMasterID">
      <xsd:simpleType>
        <xsd:restriction base="dms:Text"/>
      </xsd:simpleType>
    </xsd:element>
    <xsd:element name="RGArchive" ma:index="41" nillable="true" ma:displayName="Archive" ma:internalName="RGArchive">
      <xsd:simpleType>
        <xsd:restriction base="dms:Boolean"/>
      </xsd:simpleType>
    </xsd:element>
    <xsd:element name="e87f426dbd8f44ddb277e447721837ae" ma:index="42" nillable="true" ma:taxonomy="true" ma:internalName="e87f426dbd8f44ddb277e447721837ae" ma:taxonomyFieldName="RGResponsibility" ma:displayName="RGR Responsibility" ma:default="" ma:fieldId="{e87f426d-bd8f-44dd-b277-e447721837ae}" ma:sspId="3bfd400a-bb0f-42a8-a885-98b592a0f767" ma:termSetId="f6bc942f-495c-4f99-a7a4-d7d63c230a4f" ma:anchorId="8f73d476-7e46-44c6-afd2-8737c5125231" ma:open="false" ma:isKeyword="false">
      <xsd:complexType>
        <xsd:sequence>
          <xsd:element ref="pc:Terms" minOccurs="0" maxOccurs="1"/>
        </xsd:sequence>
      </xsd:complexType>
    </xsd:element>
    <xsd:element name="p09c04cb037e41399bca005a89afe936" ma:index="45" nillable="true" ma:taxonomy="true" ma:internalName="p09c04cb037e41399bca005a89afe936" ma:taxonomyFieldName="PingarMPI_Terms" ma:displayName="Derived Terms" ma:fieldId="{909c04cb-037e-4139-9bca-005a89afe936}"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46" nillable="true" ma:displayName="PingarLastProcessed" ma:format="DateTime" ma:internalName="PingarLastProcessed">
      <xsd:simpleType>
        <xsd:restriction base="dms:DateTime"/>
      </xsd:simpleType>
    </xsd:element>
    <xsd:element name="Approver" ma:index="48"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Priority" ma:index="53" nillable="true" ma:displayName="GK Priority" ma:internalName="RGPriority" ma:percentage="FALSE">
      <xsd:simpleType>
        <xsd:restriction base="dms:Number"/>
      </xsd:simpleType>
    </xsd:element>
    <xsd:element name="GKCategory" ma:index="54" nillable="true" ma:displayName="GK Category" ma:format="Dropdown" ma:internalName="GKCategory">
      <xsd:simpleType>
        <xsd:restriction base="dms:Choice">
          <xsd:enumeration value="N/A"/>
          <xsd:enumeration value="Refer to GK Notes"/>
          <xsd:enumeration value="To be combined with other documents into a new document"/>
          <xsd:enumeration value="To be revoked or removed"/>
          <xsd:enumeration value="Initial planning underway"/>
          <xsd:enumeration value="Risk Assessment underway"/>
          <xsd:enumeration value="Writing draft"/>
          <xsd:enumeration value="Internal consultation"/>
          <xsd:enumeration value="External consultation"/>
          <xsd:enumeration value="Legal Review underway"/>
          <xsd:enumeration value="Decision document being prepared"/>
          <xsd:enumeration value="Awaiting final approval"/>
          <xsd:enumeration value="Issued as provisional"/>
        </xsd:restriction>
      </xsd:simpleType>
    </xsd:element>
    <xsd:element name="GKNotes" ma:index="55" nillable="true" ma:displayName="GK Notes" ma:internalName="GKNotes">
      <xsd:simpleType>
        <xsd:restriction base="dms:Note">
          <xsd:maxLength value="255"/>
        </xsd:restriction>
      </xsd:simpleType>
    </xsd:element>
    <xsd:element name="RGPages" ma:index="56" nillable="true" ma:displayName="Pages" ma:internalName="RGPages" ma:percentage="FALSE">
      <xsd:simpleType>
        <xsd:restriction base="dms:Number"/>
      </xsd:simpleType>
    </xsd:element>
    <xsd:element name="Degreeofchange" ma:index="57" nillable="true" ma:displayName="Degree of change" ma:format="Dropdown" ma:internalName="Degreeofchange">
      <xsd:simpleType>
        <xsd:restriction base="dms:Choice">
          <xsd:enumeration value="Small"/>
          <xsd:enumeration value="Medium"/>
          <xsd:enumeration value="Large"/>
          <xsd:enumeration value="Huge"/>
        </xsd:restriction>
      </xsd:simpleType>
    </xsd:element>
    <xsd:element name="Transitionstatus" ma:index="58" nillable="true" ma:displayName="Transition status" ma:format="Dropdown" ma:internalName="Transitionstatus">
      <xsd:simpleType>
        <xsd:restriction base="dms:Choice">
          <xsd:enumeration value="N/A"/>
          <xsd:enumeration value="Not started"/>
          <xsd:enumeration value="In progress"/>
          <xsd:enumeration value="Completed"/>
        </xsd:restriction>
      </xsd:simpleType>
    </xsd:element>
    <xsd:element name="SharedWithUsers" ma:index="6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67f2f0126d94ab19113c87f9bd152c7 xmlns="21eff07f-80dc-4c04-b419-b1d735df27d1">
      <Terms xmlns="http://schemas.microsoft.com/office/infopath/2007/PartnerControls"/>
    </l67f2f0126d94ab19113c87f9bd152c7>
    <RGPublishingEndDate xmlns="21eff07f-80dc-4c04-b419-b1d735df27d1" xsi:nil="true"/>
    <p09c04cb037e41399bca005a89afe936 xmlns="21eff07f-80dc-4c04-b419-b1d735df27d1">
      <Terms xmlns="http://schemas.microsoft.com/office/infopath/2007/PartnerControls"/>
    </p09c04cb037e41399bca005a89afe936>
    <RGAnimalKingdom xmlns="21eff07f-80dc-4c04-b419-b1d735df27d1" xsi:nil="true"/>
    <RGArchive xmlns="21eff07f-80dc-4c04-b419-b1d735df27d1">false</RGArchive>
    <Degreeofchange xmlns="21eff07f-80dc-4c04-b419-b1d735df27d1" xsi:nil="true"/>
    <l9a4242e07b447799a9ef0973ee8050a xmlns="21eff07f-80dc-4c04-b419-b1d735df27d1">
      <Terms xmlns="http://schemas.microsoft.com/office/infopath/2007/PartnerControls">
        <TermInfo xmlns="http://schemas.microsoft.com/office/infopath/2007/PartnerControls">
          <TermName xmlns="http://schemas.microsoft.com/office/infopath/2007/PartnerControls">Animal Products Act 1999</TermName>
          <TermId xmlns="http://schemas.microsoft.com/office/infopath/2007/PartnerControls">ea240ff1-62cd-4c50-a618-f35f263d347e</TermId>
        </TermInfo>
      </Terms>
    </l9a4242e07b447799a9ef0973ee8050a>
    <ee1213fe634b43098535da38783c9d98 xmlns="21eff07f-80dc-4c04-b419-b1d735df27d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d32c3416-7674-48a4-bf65-56947234bb6a</TermId>
        </TermInfo>
      </Terms>
    </ee1213fe634b43098535da38783c9d98>
    <gaaa5c3b52294707b440bc8b25a3c2f3 xmlns="21eff07f-80dc-4c04-b419-b1d735df27d1">
      <Terms xmlns="http://schemas.microsoft.com/office/infopath/2007/PartnerControls"/>
    </gaaa5c3b52294707b440bc8b25a3c2f3>
    <RGEffectiveDate xmlns="21eff07f-80dc-4c04-b419-b1d735df27d1" xsi:nil="true"/>
    <Transitionstatus xmlns="21eff07f-80dc-4c04-b419-b1d735df27d1" xsi:nil="true"/>
    <TaxCatchAll xmlns="21eff07f-80dc-4c04-b419-b1d735df27d1">
      <Value>115</Value>
      <Value>605</Value>
      <Value>264</Value>
      <Value>212</Value>
      <Value>7</Value>
      <Value>6</Value>
      <Value>119</Value>
    </TaxCatchAll>
    <g6e147a33bb94e56a3f8498b2a1e3e76 xmlns="21eff07f-80dc-4c04-b419-b1d735df27d1">
      <Terms xmlns="http://schemas.microsoft.com/office/infopath/2007/PartnerControls">
        <TermInfo xmlns="http://schemas.microsoft.com/office/infopath/2007/PartnerControls">
          <TermName xmlns="http://schemas.microsoft.com/office/infopath/2007/PartnerControls">Animal Consumption</TermName>
          <TermId xmlns="http://schemas.microsoft.com/office/infopath/2007/PartnerControls">f17b9b5e-389d-4568-af03-147be3ba1ad9</TermId>
        </TermInfo>
      </Terms>
    </g6e147a33bb94e56a3f8498b2a1e3e76>
    <GKCategory xmlns="21eff07f-80dc-4c04-b419-b1d735df27d1" xsi:nil="true"/>
    <be8625a090f94ac4a550631b2ce12655 xmlns="21eff07f-80dc-4c04-b419-b1d735df27d1">
      <Terms xmlns="http://schemas.microsoft.com/office/infopath/2007/PartnerControls">
        <TermInfo xmlns="http://schemas.microsoft.com/office/infopath/2007/PartnerControls">
          <TermName xmlns="http://schemas.microsoft.com/office/infopath/2007/PartnerControls">Other Animal Products</TermName>
          <TermId xmlns="http://schemas.microsoft.com/office/infopath/2007/PartnerControls">d2892c89-5302-476a-a838-0ca10aa112ff</TermId>
        </TermInfo>
      </Terms>
    </be8625a090f94ac4a550631b2ce12655>
    <RGDateOfSigning xmlns="21eff07f-80dc-4c04-b419-b1d735df27d1" xsi:nil="true"/>
    <TaxKeywordTaxHTField xmlns="21eff07f-80dc-4c04-b419-b1d735df27d1">
      <Terms xmlns="http://schemas.microsoft.com/office/infopath/2007/PartnerControls"/>
    </TaxKeywordTaxHTField>
    <RGPriority xmlns="21eff07f-80dc-4c04-b419-b1d735df27d1" xsi:nil="true"/>
    <RGSubtitle xmlns="21eff07f-80dc-4c04-b419-b1d735df27d1" xsi:nil="true"/>
    <o5cb4348a28442f4919b9a429299c97c xmlns="21eff07f-80dc-4c04-b419-b1d735df27d1">
      <Terms xmlns="http://schemas.microsoft.com/office/infopath/2007/PartnerControls">
        <TermInfo xmlns="http://schemas.microsoft.com/office/infopath/2007/PartnerControls">
          <TermName xmlns="http://schemas.microsoft.com/office/infopath/2007/PartnerControls">Consultation Document</TermName>
          <TermId xmlns="http://schemas.microsoft.com/office/infopath/2007/PartnerControls">66aee490-b10a-4520-b20a-8ad0211335f7</TermId>
        </TermInfo>
      </Terms>
    </o5cb4348a28442f4919b9a429299c97c>
    <RGPlantKingdom xmlns="21eff07f-80dc-4c04-b419-b1d735df27d1" xsi:nil="true"/>
    <RGDocumentDate xmlns="21eff07f-80dc-4c04-b419-b1d735df27d1" xsi:nil="true"/>
    <RGLinkedDocuments xmlns="21eff07f-80dc-4c04-b419-b1d735df27d1" xsi:nil="true"/>
    <RGPages xmlns="21eff07f-80dc-4c04-b419-b1d735df27d1" xsi:nil="true"/>
    <RGMasterID xmlns="21eff07f-80dc-4c04-b419-b1d735df27d1" xsi:nil="true"/>
    <RGDocumentOwner xmlns="21eff07f-80dc-4c04-b419-b1d735df27d1">
      <UserInfo>
        <DisplayName/>
        <AccountId xsi:nil="true"/>
        <AccountType/>
      </UserInfo>
    </RGDocumentOwner>
    <e87f426dbd8f44ddb277e447721837ae xmlns="21eff07f-80dc-4c04-b419-b1d735df27d1">
      <Terms xmlns="http://schemas.microsoft.com/office/infopath/2007/PartnerControls">
        <TermInfo xmlns="http://schemas.microsoft.com/office/infopath/2007/PartnerControls">
          <TermName xmlns="http://schemas.microsoft.com/office/infopath/2007/PartnerControls">Animal Products</TermName>
          <TermId xmlns="http://schemas.microsoft.com/office/infopath/2007/PartnerControls">7f53dd7b-03ed-416c-a135-e5271f407679</TermId>
        </TermInfo>
      </Terms>
    </e87f426dbd8f44ddb277e447721837ae>
    <GKNotes xmlns="21eff07f-80dc-4c04-b419-b1d735df27d1" xsi:nil="true"/>
    <ma148a51080f4fca853803a8fef3201c xmlns="21eff07f-80dc-4c04-b419-b1d735df27d1">
      <Terms xmlns="http://schemas.microsoft.com/office/infopath/2007/PartnerControls">
        <TermInfo xmlns="http://schemas.microsoft.com/office/infopath/2007/PartnerControls">
          <TermName xmlns="http://schemas.microsoft.com/office/infopath/2007/PartnerControls">Exporting</TermName>
          <TermId xmlns="http://schemas.microsoft.com/office/infopath/2007/PartnerControls">4c9717f5-6172-4d5b-8b62-e9a8552d7ad9</TermId>
        </TermInfo>
      </Terms>
    </ma148a51080f4fca853803a8fef3201c>
    <Approver xmlns="21eff07f-80dc-4c04-b419-b1d735df27d1">
      <UserInfo>
        <DisplayName/>
        <AccountId xsi:nil="true"/>
        <AccountType/>
      </UserInfo>
    </Approver>
    <PingarLastProcessed xmlns="21eff07f-80dc-4c04-b419-b1d735df27d1" xsi:nil="true"/>
    <_dlc_DocId xmlns="21eff07f-80dc-4c04-b419-b1d735df27d1">RGID-17-2044</_dlc_DocId>
    <_dlc_DocIdUrl xmlns="21eff07f-80dc-4c04-b419-b1d735df27d1">
      <Url>https://piritahi.cohesion.net.nz/Sites/RG/_layouts/15/DocIdRedir.aspx?ID=RGID-17-2044</Url>
      <Description>RGID-17-2044</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1259-E2D0-4643-8B95-627D5D0F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ff07f-80dc-4c04-b419-b1d735df27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21E7A-02BA-45FE-9B2C-1A9629E40D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eff07f-80dc-4c04-b419-b1d735df27d1"/>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1D914E6E-76C1-4628-A518-C01AB69AA2DD}">
  <ds:schemaRefs>
    <ds:schemaRef ds:uri="http://schemas.microsoft.com/sharepoint/v3/contenttype/forms"/>
  </ds:schemaRefs>
</ds:datastoreItem>
</file>

<file path=customXml/itemProps4.xml><?xml version="1.0" encoding="utf-8"?>
<ds:datastoreItem xmlns:ds="http://schemas.openxmlformats.org/officeDocument/2006/customXml" ds:itemID="{8E5ECAC3-DB19-43BA-8E9E-729854C6C129}">
  <ds:schemaRefs>
    <ds:schemaRef ds:uri="http://schemas.microsoft.com/sharepoint/events"/>
  </ds:schemaRefs>
</ds:datastoreItem>
</file>

<file path=customXml/itemProps5.xml><?xml version="1.0" encoding="utf-8"?>
<ds:datastoreItem xmlns:ds="http://schemas.openxmlformats.org/officeDocument/2006/customXml" ds:itemID="{6D3598CA-2F44-48B5-8B93-52652C7B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Discussion Document on Review of APN AC Spec </vt:lpstr>
    </vt:vector>
  </TitlesOfParts>
  <Company>MPI</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Document on Review of APN AC Spec </dc:title>
  <dc:subject/>
  <dc:creator>Janice Attrill</dc:creator>
  <cp:keywords/>
  <dc:description/>
  <cp:lastModifiedBy>Angela Yang</cp:lastModifiedBy>
  <cp:revision>13</cp:revision>
  <cp:lastPrinted>2019-07-16T20:52:00Z</cp:lastPrinted>
  <dcterms:created xsi:type="dcterms:W3CDTF">2019-02-05T02:54:00Z</dcterms:created>
  <dcterms:modified xsi:type="dcterms:W3CDTF">2019-07-16T20:52:00Z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0x0101005496552013C0BA46BE88192D5C6EB20B00563BDCE7574945499D3806CA799BB21401001A26819AF24FD543BF87DEEFA975BBA7</vt:lpwstr>
  </property>
  <property fmtid="{D5CDD505-2E9C-101B-9397-08002B2CF9AE}" pid="3" name="_dlc_DocIdItemGuid">
    <vt:lpwstr>03c09aad-e169-4d34-a03d-0ed6eb2368a4</vt:lpwstr>
  </property>
  <property fmtid="{D5CDD505-2E9C-101B-9397-08002B2CF9AE}" pid="4" name="TaxKeyword">
    <vt:lpwstr/>
  </property>
  <property fmtid="{D5CDD505-2E9C-101B-9397-08002B2CF9AE}" pid="5" name="RGProductSector">
    <vt:lpwstr>605;#Other Animal Products|d2892c89-5302-476a-a838-0ca10aa112ff</vt:lpwstr>
  </property>
  <property fmtid="{D5CDD505-2E9C-101B-9397-08002B2CF9AE}" pid="6" name="RGResponsibility">
    <vt:lpwstr>212;#Animal Products|7f53dd7b-03ed-416c-a135-e5271f407679</vt:lpwstr>
  </property>
  <property fmtid="{D5CDD505-2E9C-101B-9397-08002B2CF9AE}" pid="7" name="RGActivity">
    <vt:lpwstr>115;#Exporting|4c9717f5-6172-4d5b-8b62-e9a8552d7ad9</vt:lpwstr>
  </property>
  <property fmtid="{D5CDD505-2E9C-101B-9397-08002B2CF9AE}" pid="8" name="RGWIPStatus">
    <vt:lpwstr>7;#Draft|d32c3416-7674-48a4-bf65-56947234bb6a</vt:lpwstr>
  </property>
  <property fmtid="{D5CDD505-2E9C-101B-9397-08002B2CF9AE}" pid="9" name="RGFolder">
    <vt:lpwstr/>
  </property>
  <property fmtid="{D5CDD505-2E9C-101B-9397-08002B2CF9AE}" pid="10" name="RGEndUse">
    <vt:lpwstr>6;#Animal Consumption|f17b9b5e-389d-4568-af03-147be3ba1ad9</vt:lpwstr>
  </property>
  <property fmtid="{D5CDD505-2E9C-101B-9397-08002B2CF9AE}" pid="11" name="RGAct">
    <vt:lpwstr>119;#Animal Products Act 1999|ea240ff1-62cd-4c50-a618-f35f263d347e</vt:lpwstr>
  </property>
  <property fmtid="{D5CDD505-2E9C-101B-9397-08002B2CF9AE}" pid="12" name="PiritahiCountry">
    <vt:lpwstr/>
  </property>
  <property fmtid="{D5CDD505-2E9C-101B-9397-08002B2CF9AE}" pid="13" name="RGDocumentType">
    <vt:lpwstr>264;#Consultation Document|66aee490-b10a-4520-b20a-8ad0211335f7</vt:lpwstr>
  </property>
  <property fmtid="{D5CDD505-2E9C-101B-9397-08002B2CF9AE}" pid="14" name="PingarMPI_Terms">
    <vt:lpwstr/>
  </property>
  <property fmtid="{D5CDD505-2E9C-101B-9397-08002B2CF9AE}" pid="15" name="RecordPoint_WorkflowType">
    <vt:lpwstr>ActiveSubmitStub</vt:lpwstr>
  </property>
  <property fmtid="{D5CDD505-2E9C-101B-9397-08002B2CF9AE}" pid="16" name="RecordPoint_ActiveItemWebId">
    <vt:lpwstr>{21eff07f-80dc-4c04-b419-b1d735df27d1}</vt:lpwstr>
  </property>
  <property fmtid="{D5CDD505-2E9C-101B-9397-08002B2CF9AE}" pid="17" name="RecordPoint_ActiveItemSiteId">
    <vt:lpwstr>{e3f6c08f-28b4-4096-a2a4-7a01ab3c929e}</vt:lpwstr>
  </property>
  <property fmtid="{D5CDD505-2E9C-101B-9397-08002B2CF9AE}" pid="18" name="RecordPoint_ActiveItemListId">
    <vt:lpwstr>{5fdf045e-715b-48dc-be54-7266d4814e6b}</vt:lpwstr>
  </property>
  <property fmtid="{D5CDD505-2E9C-101B-9397-08002B2CF9AE}" pid="19" name="RecordPoint_ActiveItemUniqueId">
    <vt:lpwstr>{6d21544c-c581-4610-bac5-4d0e1f03b35e}</vt:lpwstr>
  </property>
  <property fmtid="{D5CDD505-2E9C-101B-9397-08002B2CF9AE}" pid="20" name="RecordPoint_RecordNumberSubmitted">
    <vt:lpwstr>R0001110752</vt:lpwstr>
  </property>
  <property fmtid="{D5CDD505-2E9C-101B-9397-08002B2CF9AE}" pid="21" name="RecordPoint_SubmissionCompleted">
    <vt:lpwstr>2017-08-08T09:30:29.0022854+12:00</vt:lpwstr>
  </property>
  <property fmtid="{D5CDD505-2E9C-101B-9397-08002B2CF9AE}" pid="22" name="C3Topic">
    <vt:lpwstr/>
  </property>
  <property fmtid="{D5CDD505-2E9C-101B-9397-08002B2CF9AE}" pid="23" name="C3TopicNote">
    <vt:lpwstr/>
  </property>
</Properties>
</file>